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6FF137" w14:textId="77777777" w:rsidR="00557744" w:rsidRDefault="00557744" w:rsidP="00021758">
      <w:pPr>
        <w:pStyle w:val="Pa1"/>
        <w:spacing w:line="240" w:lineRule="auto"/>
        <w:rPr>
          <w:rStyle w:val="A2"/>
          <w:rFonts w:asciiTheme="minorHAnsi" w:hAnsiTheme="minorHAnsi" w:cs="Helvetica"/>
          <w:b/>
          <w:color w:val="auto"/>
          <w:sz w:val="24"/>
          <w:szCs w:val="24"/>
        </w:rPr>
      </w:pPr>
    </w:p>
    <w:p w14:paraId="2885D081" w14:textId="77777777" w:rsidR="00DA7445" w:rsidRPr="00BC0366" w:rsidRDefault="00DA7445" w:rsidP="00DA7445">
      <w:pPr>
        <w:tabs>
          <w:tab w:val="left" w:pos="2700"/>
        </w:tabs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BC0366">
        <w:rPr>
          <w:rFonts w:cstheme="minorHAnsi"/>
          <w:b/>
          <w:bCs/>
          <w:sz w:val="24"/>
          <w:szCs w:val="24"/>
        </w:rPr>
        <w:t>SAJTÓINFORMÁCIÓ</w:t>
      </w:r>
    </w:p>
    <w:p w14:paraId="309CB2B7" w14:textId="2E49800B" w:rsidR="00DA7445" w:rsidRPr="00BC0366" w:rsidRDefault="00DA7445" w:rsidP="00DA744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Budapest</w:t>
      </w:r>
      <w:r w:rsidR="00816B01">
        <w:rPr>
          <w:rFonts w:cstheme="minorHAnsi"/>
          <w:sz w:val="24"/>
          <w:szCs w:val="24"/>
        </w:rPr>
        <w:t>, 2020. április 1</w:t>
      </w:r>
      <w:r w:rsidR="00F65FF0">
        <w:rPr>
          <w:rFonts w:cstheme="minorHAnsi"/>
          <w:sz w:val="24"/>
          <w:szCs w:val="24"/>
        </w:rPr>
        <w:t>4</w:t>
      </w:r>
      <w:r w:rsidRPr="00BC0366">
        <w:rPr>
          <w:rFonts w:cstheme="minorHAnsi"/>
          <w:sz w:val="24"/>
          <w:szCs w:val="24"/>
        </w:rPr>
        <w:t xml:space="preserve">.  </w:t>
      </w:r>
    </w:p>
    <w:p w14:paraId="0680E5C2" w14:textId="77777777" w:rsidR="00B8116D" w:rsidRPr="00C10897" w:rsidRDefault="00B8116D" w:rsidP="00B8116D">
      <w:pPr>
        <w:pStyle w:val="Pa1"/>
        <w:spacing w:line="240" w:lineRule="auto"/>
        <w:jc w:val="center"/>
        <w:rPr>
          <w:rStyle w:val="A2"/>
          <w:rFonts w:asciiTheme="minorHAnsi" w:hAnsiTheme="minorHAnsi" w:cs="Helvetica"/>
          <w:color w:val="auto"/>
          <w:sz w:val="24"/>
          <w:szCs w:val="24"/>
        </w:rPr>
      </w:pPr>
    </w:p>
    <w:p w14:paraId="19FAFDB3" w14:textId="77777777" w:rsidR="00B8116D" w:rsidRPr="004A5391" w:rsidRDefault="006E2DC2" w:rsidP="006E2DC2">
      <w:pPr>
        <w:spacing w:line="360" w:lineRule="auto"/>
        <w:jc w:val="both"/>
        <w:rPr>
          <w:b/>
          <w:sz w:val="24"/>
        </w:rPr>
      </w:pPr>
      <w:r w:rsidRPr="004A5391">
        <w:rPr>
          <w:b/>
          <w:sz w:val="24"/>
        </w:rPr>
        <w:t>Építészeti díj várományosa az egykori Szer Monostor romjaira épült Ópusztaszeri Gyógynövényház</w:t>
      </w:r>
    </w:p>
    <w:p w14:paraId="4CE374AC" w14:textId="54C1E742" w:rsidR="00816B01" w:rsidRPr="006E2DC2" w:rsidRDefault="006E2DC2" w:rsidP="000704DB">
      <w:pPr>
        <w:spacing w:after="120" w:line="360" w:lineRule="auto"/>
        <w:jc w:val="both"/>
        <w:rPr>
          <w:rStyle w:val="A2"/>
          <w:rFonts w:cs="Helvetica"/>
          <w:i/>
          <w:color w:val="auto"/>
          <w:sz w:val="24"/>
          <w:szCs w:val="24"/>
        </w:rPr>
      </w:pPr>
      <w:r w:rsidRPr="004A5391">
        <w:rPr>
          <w:i/>
          <w:sz w:val="24"/>
        </w:rPr>
        <w:t xml:space="preserve">2017-ben épült fel az Ópusztaszeri Nemzeti Történeti Emlékparkban a Szeri Gyógynövényház, amely </w:t>
      </w:r>
      <w:r w:rsidR="00816B01" w:rsidRPr="006E2DC2">
        <w:rPr>
          <w:i/>
          <w:sz w:val="24"/>
          <w:szCs w:val="24"/>
        </w:rPr>
        <w:t xml:space="preserve">két év után ismét </w:t>
      </w:r>
      <w:r w:rsidR="00DC1A0A">
        <w:rPr>
          <w:i/>
          <w:sz w:val="24"/>
          <w:szCs w:val="24"/>
        </w:rPr>
        <w:t>rangos</w:t>
      </w:r>
      <w:r w:rsidR="008F2FC3" w:rsidRPr="006E2DC2">
        <w:rPr>
          <w:rStyle w:val="A2"/>
          <w:rFonts w:cs="Helvetica"/>
          <w:i/>
          <w:color w:val="auto"/>
          <w:sz w:val="24"/>
          <w:szCs w:val="24"/>
        </w:rPr>
        <w:t xml:space="preserve"> építészeti pályázat</w:t>
      </w:r>
      <w:r w:rsidR="00972D89">
        <w:rPr>
          <w:rStyle w:val="A2"/>
          <w:rFonts w:cs="Helvetica"/>
          <w:i/>
          <w:color w:val="auto"/>
          <w:sz w:val="24"/>
          <w:szCs w:val="24"/>
        </w:rPr>
        <w:t xml:space="preserve"> díjazottja lehet</w:t>
      </w:r>
      <w:r w:rsidR="00C35E48">
        <w:rPr>
          <w:rStyle w:val="A2"/>
          <w:rFonts w:cs="Helvetica"/>
          <w:i/>
          <w:color w:val="auto"/>
          <w:sz w:val="24"/>
          <w:szCs w:val="24"/>
        </w:rPr>
        <w:t>.</w:t>
      </w:r>
      <w:r w:rsidR="008F2FC3" w:rsidRPr="006E2DC2">
        <w:rPr>
          <w:rStyle w:val="A2"/>
          <w:rFonts w:cs="Helvetica"/>
          <w:i/>
          <w:color w:val="auto"/>
          <w:sz w:val="24"/>
          <w:szCs w:val="24"/>
        </w:rPr>
        <w:t xml:space="preserve"> </w:t>
      </w:r>
    </w:p>
    <w:p w14:paraId="4CFFD09C" w14:textId="77777777" w:rsidR="00021758" w:rsidRPr="006E2DC2" w:rsidRDefault="00025350" w:rsidP="000704DB">
      <w:pPr>
        <w:spacing w:after="120" w:line="360" w:lineRule="auto"/>
        <w:jc w:val="center"/>
        <w:rPr>
          <w:rStyle w:val="A2"/>
          <w:rFonts w:cs="Helvetica"/>
          <w:i/>
          <w:color w:val="auto"/>
          <w:sz w:val="24"/>
          <w:szCs w:val="24"/>
        </w:rPr>
      </w:pPr>
      <w:r>
        <w:rPr>
          <w:rStyle w:val="A2"/>
          <w:rFonts w:cs="Helvetica"/>
          <w:i/>
          <w:noProof/>
          <w:color w:val="auto"/>
          <w:sz w:val="24"/>
          <w:szCs w:val="24"/>
        </w:rPr>
        <w:pict w14:anchorId="2FC75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5.4pt;height:161.4pt;mso-width-percent:0;mso-height-percent:0;mso-width-percent:0;mso-height-percent:0">
            <v:imagedata r:id="rId7" o:title="71_3005_opusztaszer_4_ch"/>
          </v:shape>
        </w:pict>
      </w:r>
    </w:p>
    <w:p w14:paraId="0CF2E09E" w14:textId="58515561" w:rsidR="007A5328" w:rsidRDefault="008F2FC3" w:rsidP="000A05BC">
      <w:pPr>
        <w:spacing w:line="360" w:lineRule="auto"/>
        <w:jc w:val="both"/>
        <w:rPr>
          <w:rStyle w:val="A2"/>
          <w:rFonts w:cs="Helvetica"/>
          <w:color w:val="auto"/>
          <w:sz w:val="24"/>
          <w:szCs w:val="24"/>
        </w:rPr>
      </w:pPr>
      <w:r w:rsidRPr="000A05BC">
        <w:rPr>
          <w:rStyle w:val="A2"/>
          <w:rFonts w:cs="Helvetica"/>
          <w:color w:val="auto"/>
          <w:sz w:val="24"/>
          <w:szCs w:val="24"/>
        </w:rPr>
        <w:t xml:space="preserve">Hajdanán Szer mezővárosának, és egyben hazánk egyik leggazdagabb, legnagyobb </w:t>
      </w:r>
      <w:r w:rsidR="00802E49" w:rsidRPr="000A05BC">
        <w:rPr>
          <w:rStyle w:val="A2"/>
          <w:rFonts w:cs="Helvetica"/>
          <w:color w:val="auto"/>
          <w:sz w:val="24"/>
          <w:szCs w:val="24"/>
        </w:rPr>
        <w:t>szerzetesi intézményének</w:t>
      </w:r>
      <w:r w:rsidR="006E2DC2">
        <w:rPr>
          <w:rStyle w:val="A2"/>
          <w:rFonts w:cs="Helvetica"/>
          <w:color w:val="auto"/>
          <w:sz w:val="24"/>
          <w:szCs w:val="24"/>
        </w:rPr>
        <w:t xml:space="preserve"> számított a 12. szá</w:t>
      </w:r>
      <w:r w:rsidRPr="000A05BC">
        <w:rPr>
          <w:rStyle w:val="A2"/>
          <w:rFonts w:cs="Helvetica"/>
          <w:color w:val="auto"/>
          <w:sz w:val="24"/>
          <w:szCs w:val="24"/>
        </w:rPr>
        <w:t>zadban épült</w:t>
      </w:r>
      <w:r w:rsidR="00802E49" w:rsidRPr="000A05BC">
        <w:rPr>
          <w:rStyle w:val="A2"/>
          <w:rFonts w:cs="Helvetica"/>
          <w:color w:val="auto"/>
          <w:sz w:val="24"/>
          <w:szCs w:val="24"/>
        </w:rPr>
        <w:t xml:space="preserve"> bencés monostor.</w:t>
      </w:r>
      <w:r w:rsidR="002C3F8A" w:rsidRPr="000A05BC">
        <w:rPr>
          <w:rStyle w:val="A2"/>
          <w:rFonts w:cs="Helvetica"/>
          <w:color w:val="auto"/>
          <w:sz w:val="24"/>
          <w:szCs w:val="24"/>
        </w:rPr>
        <w:t xml:space="preserve"> </w:t>
      </w:r>
      <w:r w:rsidR="00802E49" w:rsidRPr="000A05BC">
        <w:rPr>
          <w:rStyle w:val="A2"/>
          <w:rFonts w:cs="Helvetica"/>
          <w:color w:val="auto"/>
          <w:sz w:val="24"/>
          <w:szCs w:val="24"/>
        </w:rPr>
        <w:t>A Bor- Kalán nemzettség</w:t>
      </w:r>
      <w:r w:rsidR="00AA2F7A" w:rsidRPr="000A05BC">
        <w:rPr>
          <w:rStyle w:val="A2"/>
          <w:rFonts w:cs="Helvetica"/>
          <w:color w:val="auto"/>
          <w:sz w:val="24"/>
          <w:szCs w:val="24"/>
        </w:rPr>
        <w:t xml:space="preserve"> </w:t>
      </w:r>
      <w:r w:rsidR="00476F93" w:rsidRPr="000A05BC">
        <w:rPr>
          <w:rStyle w:val="A2"/>
          <w:rFonts w:cs="Helvetica"/>
          <w:color w:val="auto"/>
          <w:sz w:val="24"/>
          <w:szCs w:val="24"/>
        </w:rPr>
        <w:t>–</w:t>
      </w:r>
      <w:r w:rsidR="00AA2F7A" w:rsidRPr="000A05BC">
        <w:rPr>
          <w:rStyle w:val="A2"/>
          <w:rFonts w:cs="Helvetica"/>
          <w:color w:val="auto"/>
          <w:sz w:val="24"/>
          <w:szCs w:val="24"/>
        </w:rPr>
        <w:t xml:space="preserve"> amelynek egykoron Bánk bán is tagja volt </w:t>
      </w:r>
      <w:r w:rsidR="00476F93" w:rsidRPr="000A05BC">
        <w:rPr>
          <w:rStyle w:val="A2"/>
          <w:rFonts w:cs="Helvetica"/>
          <w:color w:val="auto"/>
          <w:sz w:val="24"/>
          <w:szCs w:val="24"/>
        </w:rPr>
        <w:t>–</w:t>
      </w:r>
      <w:r w:rsidR="00AA2F7A" w:rsidRPr="000A05BC">
        <w:rPr>
          <w:rStyle w:val="A2"/>
          <w:rFonts w:cs="Helvetica"/>
          <w:color w:val="auto"/>
          <w:sz w:val="24"/>
          <w:szCs w:val="24"/>
        </w:rPr>
        <w:t xml:space="preserve"> </w:t>
      </w:r>
      <w:r w:rsidR="00802E49" w:rsidRPr="000A05BC">
        <w:rPr>
          <w:rStyle w:val="A2"/>
          <w:rFonts w:cs="Helvetica"/>
          <w:color w:val="auto"/>
          <w:sz w:val="24"/>
          <w:szCs w:val="24"/>
        </w:rPr>
        <w:t xml:space="preserve">által lakott település a törökök Alföldi pusztítását megelőzően </w:t>
      </w:r>
      <w:r w:rsidR="002C3F8A" w:rsidRPr="000A05BC">
        <w:rPr>
          <w:rStyle w:val="A2"/>
          <w:rFonts w:cs="Helvetica"/>
          <w:color w:val="auto"/>
          <w:sz w:val="24"/>
          <w:szCs w:val="24"/>
        </w:rPr>
        <w:t>forgalmas logisztikai központként szolgált, hiszen a Tiszának köszönhetően kikötőként is működött a Buda</w:t>
      </w:r>
      <w:r w:rsidR="00476F93">
        <w:rPr>
          <w:rStyle w:val="A2"/>
          <w:rFonts w:cs="Helvetica"/>
          <w:color w:val="auto"/>
          <w:sz w:val="24"/>
          <w:szCs w:val="24"/>
        </w:rPr>
        <w:t xml:space="preserve">, </w:t>
      </w:r>
      <w:r w:rsidR="002C3F8A" w:rsidRPr="000A05BC">
        <w:rPr>
          <w:rStyle w:val="A2"/>
          <w:rFonts w:cs="Helvetica"/>
          <w:color w:val="auto"/>
          <w:sz w:val="24"/>
          <w:szCs w:val="24"/>
        </w:rPr>
        <w:t>Szeged</w:t>
      </w:r>
      <w:r w:rsidR="00476F93">
        <w:rPr>
          <w:rStyle w:val="A2"/>
          <w:rFonts w:cs="Helvetica"/>
          <w:color w:val="auto"/>
          <w:sz w:val="24"/>
          <w:szCs w:val="24"/>
        </w:rPr>
        <w:t xml:space="preserve"> </w:t>
      </w:r>
      <w:r w:rsidR="002C3F8A" w:rsidRPr="000A05BC">
        <w:rPr>
          <w:rStyle w:val="A2"/>
          <w:rFonts w:cs="Helvetica"/>
          <w:color w:val="auto"/>
          <w:sz w:val="24"/>
          <w:szCs w:val="24"/>
        </w:rPr>
        <w:t xml:space="preserve">és a Balkán </w:t>
      </w:r>
      <w:r w:rsidR="006F0C2A" w:rsidRPr="000A05BC">
        <w:rPr>
          <w:rStyle w:val="A2"/>
          <w:rFonts w:cs="Helvetica"/>
          <w:color w:val="auto"/>
          <w:sz w:val="24"/>
          <w:szCs w:val="24"/>
        </w:rPr>
        <w:t xml:space="preserve">királyi </w:t>
      </w:r>
      <w:r w:rsidR="002C3F8A" w:rsidRPr="000A05BC">
        <w:rPr>
          <w:rStyle w:val="A2"/>
          <w:rFonts w:cs="Helvetica"/>
          <w:color w:val="auto"/>
          <w:sz w:val="24"/>
          <w:szCs w:val="24"/>
        </w:rPr>
        <w:t xml:space="preserve">útvonalon. </w:t>
      </w:r>
      <w:r w:rsidR="006F0C2A" w:rsidRPr="000A05BC">
        <w:rPr>
          <w:rStyle w:val="A2"/>
          <w:rFonts w:cs="Helvetica"/>
          <w:color w:val="auto"/>
          <w:sz w:val="24"/>
          <w:szCs w:val="24"/>
        </w:rPr>
        <w:t>Gazdaságának köszönhetően központi mezővárossá vált, azonban ez sem menthett</w:t>
      </w:r>
      <w:r w:rsidR="00AA2F7A" w:rsidRPr="000A05BC">
        <w:rPr>
          <w:rStyle w:val="A2"/>
          <w:rFonts w:cs="Helvetica"/>
          <w:color w:val="auto"/>
          <w:sz w:val="24"/>
          <w:szCs w:val="24"/>
        </w:rPr>
        <w:t>e meg a török</w:t>
      </w:r>
      <w:r w:rsidR="00207169">
        <w:rPr>
          <w:rStyle w:val="A2"/>
          <w:rFonts w:cs="Helvetica"/>
          <w:color w:val="auto"/>
          <w:sz w:val="24"/>
          <w:szCs w:val="24"/>
        </w:rPr>
        <w:t>ök hódítása</w:t>
      </w:r>
      <w:r w:rsidR="00AA2F7A" w:rsidRPr="000A05BC">
        <w:rPr>
          <w:rStyle w:val="A2"/>
          <w:rFonts w:cs="Helvetica"/>
          <w:color w:val="auto"/>
          <w:sz w:val="24"/>
          <w:szCs w:val="24"/>
        </w:rPr>
        <w:t xml:space="preserve"> során</w:t>
      </w:r>
      <w:r w:rsidR="006F0C2A" w:rsidRPr="000A05BC">
        <w:rPr>
          <w:rStyle w:val="A2"/>
          <w:rFonts w:cs="Helvetica"/>
          <w:color w:val="auto"/>
          <w:sz w:val="24"/>
          <w:szCs w:val="24"/>
        </w:rPr>
        <w:t>. Akárcsak a település</w:t>
      </w:r>
      <w:r w:rsidR="002C3F8A" w:rsidRPr="000A05BC">
        <w:rPr>
          <w:rStyle w:val="A2"/>
          <w:rFonts w:cs="Helvetica"/>
          <w:color w:val="auto"/>
          <w:sz w:val="24"/>
          <w:szCs w:val="24"/>
        </w:rPr>
        <w:t xml:space="preserve">, a </w:t>
      </w:r>
      <w:r w:rsidR="00AA2F7A" w:rsidRPr="000A05BC">
        <w:rPr>
          <w:rStyle w:val="A2"/>
          <w:rFonts w:cs="Helvetica"/>
          <w:color w:val="auto"/>
          <w:sz w:val="24"/>
          <w:szCs w:val="24"/>
        </w:rPr>
        <w:t>monostor is elhagyatottá vált</w:t>
      </w:r>
      <w:r w:rsidR="006F0C2A" w:rsidRPr="000A05BC">
        <w:rPr>
          <w:rStyle w:val="A2"/>
          <w:rFonts w:cs="Helvetica"/>
          <w:color w:val="auto"/>
          <w:sz w:val="24"/>
          <w:szCs w:val="24"/>
        </w:rPr>
        <w:t xml:space="preserve">, </w:t>
      </w:r>
      <w:r w:rsidR="00AA2F7A" w:rsidRPr="000A05BC">
        <w:rPr>
          <w:rStyle w:val="A2"/>
          <w:rFonts w:cs="Helvetica"/>
          <w:color w:val="auto"/>
          <w:sz w:val="24"/>
          <w:szCs w:val="24"/>
        </w:rPr>
        <w:t>így idővel</w:t>
      </w:r>
      <w:r w:rsidR="006F0C2A" w:rsidRPr="000A05BC">
        <w:rPr>
          <w:rStyle w:val="A2"/>
          <w:rFonts w:cs="Helvetica"/>
          <w:color w:val="auto"/>
          <w:sz w:val="24"/>
          <w:szCs w:val="24"/>
        </w:rPr>
        <w:t xml:space="preserve"> a</w:t>
      </w:r>
      <w:r w:rsidR="002C3F8A" w:rsidRPr="000A05BC">
        <w:rPr>
          <w:rStyle w:val="A2"/>
          <w:rFonts w:cs="Helvetica"/>
          <w:color w:val="auto"/>
          <w:sz w:val="24"/>
          <w:szCs w:val="24"/>
        </w:rPr>
        <w:t xml:space="preserve"> kö</w:t>
      </w:r>
      <w:r w:rsidR="00AA2F7A" w:rsidRPr="000A05BC">
        <w:rPr>
          <w:rStyle w:val="A2"/>
          <w:rFonts w:cs="Helvetica"/>
          <w:color w:val="auto"/>
          <w:sz w:val="24"/>
          <w:szCs w:val="24"/>
        </w:rPr>
        <w:t>rnyéki templomokból és várakból</w:t>
      </w:r>
      <w:r w:rsidR="002C3F8A" w:rsidRPr="000A05BC">
        <w:rPr>
          <w:rStyle w:val="A2"/>
          <w:rFonts w:cs="Helvetica"/>
          <w:color w:val="auto"/>
          <w:sz w:val="24"/>
          <w:szCs w:val="24"/>
        </w:rPr>
        <w:t xml:space="preserve"> mindössze a romok</w:t>
      </w:r>
      <w:r w:rsidR="00207169">
        <w:rPr>
          <w:rStyle w:val="A2"/>
          <w:rFonts w:cs="Helvetica"/>
          <w:color w:val="auto"/>
          <w:sz w:val="24"/>
          <w:szCs w:val="24"/>
        </w:rPr>
        <w:t xml:space="preserve"> maradtak fenn</w:t>
      </w:r>
      <w:r w:rsidR="002C3F8A" w:rsidRPr="000A05BC">
        <w:rPr>
          <w:rStyle w:val="A2"/>
          <w:rFonts w:cs="Helvetica"/>
          <w:color w:val="auto"/>
          <w:sz w:val="24"/>
          <w:szCs w:val="24"/>
        </w:rPr>
        <w:t xml:space="preserve">. </w:t>
      </w:r>
      <w:r w:rsidR="00207169">
        <w:rPr>
          <w:rStyle w:val="A2"/>
          <w:rFonts w:cs="Helvetica"/>
          <w:color w:val="auto"/>
          <w:sz w:val="24"/>
          <w:szCs w:val="24"/>
        </w:rPr>
        <w:t>A 18. században</w:t>
      </w:r>
      <w:r w:rsidR="00AA2F7A" w:rsidRPr="000A05BC">
        <w:rPr>
          <w:rStyle w:val="A2"/>
          <w:rFonts w:cs="Helvetica"/>
          <w:color w:val="auto"/>
          <w:sz w:val="24"/>
          <w:szCs w:val="24"/>
        </w:rPr>
        <w:t xml:space="preserve"> a templom nyugati homlokzata</w:t>
      </w:r>
      <w:r w:rsidR="00207169">
        <w:rPr>
          <w:rStyle w:val="A2"/>
          <w:rFonts w:cs="Helvetica"/>
          <w:color w:val="auto"/>
          <w:sz w:val="24"/>
          <w:szCs w:val="24"/>
        </w:rPr>
        <w:t xml:space="preserve"> még állt</w:t>
      </w:r>
      <w:r w:rsidR="00AA2F7A" w:rsidRPr="000A05BC">
        <w:rPr>
          <w:rStyle w:val="A2"/>
          <w:rFonts w:cs="Helvetica"/>
          <w:color w:val="auto"/>
          <w:sz w:val="24"/>
          <w:szCs w:val="24"/>
        </w:rPr>
        <w:t xml:space="preserve">, erről Pallavicini Ede 1832-es festménye is tanúskodik, mára azonban </w:t>
      </w:r>
      <w:r w:rsidR="00B50A0E" w:rsidRPr="000A05BC">
        <w:rPr>
          <w:rStyle w:val="A2"/>
          <w:rFonts w:cs="Helvetica"/>
          <w:color w:val="auto"/>
          <w:sz w:val="24"/>
          <w:szCs w:val="24"/>
        </w:rPr>
        <w:t>ez is az enyészetté vált.</w:t>
      </w:r>
    </w:p>
    <w:p w14:paraId="5C9FCF1C" w14:textId="77777777" w:rsidR="000704DB" w:rsidRDefault="000704DB" w:rsidP="000704DB">
      <w:pPr>
        <w:spacing w:after="0" w:line="360" w:lineRule="auto"/>
        <w:jc w:val="both"/>
        <w:rPr>
          <w:rStyle w:val="A2"/>
          <w:rFonts w:cs="Helvetica"/>
          <w:color w:val="auto"/>
          <w:sz w:val="16"/>
          <w:szCs w:val="16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67D85721" wp14:editId="719376C9">
            <wp:simplePos x="0" y="0"/>
            <wp:positionH relativeFrom="column">
              <wp:posOffset>19586</wp:posOffset>
            </wp:positionH>
            <wp:positionV relativeFrom="paragraph">
              <wp:posOffset>10119</wp:posOffset>
            </wp:positionV>
            <wp:extent cx="2316480" cy="1644650"/>
            <wp:effectExtent l="0" t="0" r="7620" b="0"/>
            <wp:wrapTight wrapText="bothSides">
              <wp:wrapPolygon edited="0">
                <wp:start x="0" y="0"/>
                <wp:lineTo x="0" y="21266"/>
                <wp:lineTo x="21493" y="21266"/>
                <wp:lineTo x="21493" y="0"/>
                <wp:lineTo x="0" y="0"/>
              </wp:wrapPolygon>
            </wp:wrapTight>
            <wp:docPr id="4" name="Kép 4" descr="https://opusztaszer.hu/wp-content/uploads/2019/05/szermonostor3_0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pusztaszer.hu/wp-content/uploads/2019/05/szermonostor3_0-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94A79" w14:textId="77777777" w:rsidR="000704DB" w:rsidRDefault="000704DB" w:rsidP="000A05BC">
      <w:pPr>
        <w:spacing w:line="360" w:lineRule="auto"/>
        <w:jc w:val="both"/>
        <w:rPr>
          <w:rStyle w:val="A2"/>
          <w:rFonts w:cs="Helvetica"/>
          <w:color w:val="auto"/>
          <w:sz w:val="16"/>
          <w:szCs w:val="16"/>
        </w:rPr>
      </w:pPr>
    </w:p>
    <w:p w14:paraId="200AF3FA" w14:textId="77777777" w:rsidR="000704DB" w:rsidRDefault="000704DB" w:rsidP="000A05BC">
      <w:pPr>
        <w:spacing w:line="360" w:lineRule="auto"/>
        <w:jc w:val="both"/>
        <w:rPr>
          <w:rStyle w:val="Kiemels"/>
        </w:rPr>
      </w:pPr>
    </w:p>
    <w:p w14:paraId="5F3E8693" w14:textId="77777777" w:rsidR="000704DB" w:rsidRPr="000704DB" w:rsidRDefault="000704DB" w:rsidP="000704DB">
      <w:pPr>
        <w:spacing w:after="0" w:line="360" w:lineRule="auto"/>
        <w:jc w:val="both"/>
        <w:rPr>
          <w:rStyle w:val="Kiemels"/>
          <w:i w:val="0"/>
          <w:sz w:val="16"/>
          <w:szCs w:val="16"/>
        </w:rPr>
      </w:pPr>
      <w:r w:rsidRPr="000704DB">
        <w:rPr>
          <w:rStyle w:val="Kiemels"/>
          <w:i w:val="0"/>
          <w:sz w:val="16"/>
          <w:szCs w:val="16"/>
        </w:rPr>
        <w:t>A monostor madártávlatból a 2000-es évek elején</w:t>
      </w:r>
    </w:p>
    <w:p w14:paraId="7CBD9D8D" w14:textId="77777777" w:rsidR="000704DB" w:rsidRDefault="000704DB" w:rsidP="000704DB">
      <w:pPr>
        <w:spacing w:after="0" w:line="360" w:lineRule="auto"/>
        <w:jc w:val="both"/>
        <w:rPr>
          <w:rStyle w:val="Kiemels"/>
          <w:sz w:val="16"/>
          <w:szCs w:val="16"/>
        </w:rPr>
      </w:pPr>
    </w:p>
    <w:p w14:paraId="1152167F" w14:textId="77777777" w:rsidR="007A5328" w:rsidRPr="000704DB" w:rsidRDefault="000704DB" w:rsidP="000704DB">
      <w:pPr>
        <w:spacing w:after="0" w:line="360" w:lineRule="auto"/>
        <w:jc w:val="both"/>
        <w:rPr>
          <w:rStyle w:val="A2"/>
          <w:rFonts w:cstheme="minorBidi"/>
          <w:i/>
          <w:iCs/>
          <w:color w:val="auto"/>
          <w:sz w:val="16"/>
          <w:szCs w:val="16"/>
        </w:rPr>
      </w:pPr>
      <w:r w:rsidRPr="000704DB">
        <w:rPr>
          <w:rStyle w:val="A2"/>
          <w:rFonts w:cs="Helvetica"/>
          <w:i/>
          <w:color w:val="auto"/>
          <w:sz w:val="16"/>
          <w:szCs w:val="16"/>
        </w:rPr>
        <w:t>Forrás: Ópusztaszer Nemzeti Történeti Emlékpark (</w:t>
      </w:r>
      <w:hyperlink r:id="rId9" w:tgtFrame="_blank" w:history="1">
        <w:r w:rsidRPr="000704DB">
          <w:rPr>
            <w:rStyle w:val="Hiperhivatkozs"/>
            <w:i/>
            <w:sz w:val="16"/>
            <w:szCs w:val="16"/>
          </w:rPr>
          <w:t>https://opusztaszer.hu/monostor/</w:t>
        </w:r>
      </w:hyperlink>
      <w:r w:rsidRPr="000704DB">
        <w:rPr>
          <w:i/>
          <w:sz w:val="16"/>
          <w:szCs w:val="16"/>
        </w:rPr>
        <w:t>)</w:t>
      </w:r>
    </w:p>
    <w:p w14:paraId="14E7F547" w14:textId="77777777" w:rsidR="00F65FF0" w:rsidRDefault="00F65FF0" w:rsidP="000A05BC">
      <w:pPr>
        <w:spacing w:line="360" w:lineRule="auto"/>
        <w:jc w:val="both"/>
        <w:rPr>
          <w:rStyle w:val="A2"/>
          <w:rFonts w:cs="Helvetica"/>
          <w:color w:val="auto"/>
          <w:sz w:val="24"/>
          <w:szCs w:val="24"/>
        </w:rPr>
      </w:pPr>
    </w:p>
    <w:p w14:paraId="1535CBBF" w14:textId="523AB17B" w:rsidR="000A05BC" w:rsidRDefault="00AA2F7A" w:rsidP="000A05BC">
      <w:pPr>
        <w:spacing w:line="360" w:lineRule="auto"/>
        <w:jc w:val="both"/>
        <w:rPr>
          <w:color w:val="1D1E1F"/>
          <w:sz w:val="24"/>
          <w:szCs w:val="24"/>
          <w:shd w:val="clear" w:color="auto" w:fill="FFFFFF"/>
        </w:rPr>
      </w:pPr>
      <w:r w:rsidRPr="000A05BC">
        <w:rPr>
          <w:rStyle w:val="A2"/>
          <w:rFonts w:cs="Helvetica"/>
          <w:color w:val="auto"/>
          <w:sz w:val="24"/>
          <w:szCs w:val="24"/>
        </w:rPr>
        <w:t>Bár az egykori homlokza</w:t>
      </w:r>
      <w:r w:rsidR="008A6FF0" w:rsidRPr="000A05BC">
        <w:rPr>
          <w:rStyle w:val="A2"/>
          <w:rFonts w:cs="Helvetica"/>
          <w:color w:val="auto"/>
          <w:sz w:val="24"/>
          <w:szCs w:val="24"/>
        </w:rPr>
        <w:t xml:space="preserve">tot nem lehetett megmenteni, a Szer Monostor történelme és a helyi kulturális táji örökségek megőrzésére felépült az Ópusztaszeri Nemzeti Történeti Emlékpark. Itt kapott helyet </w:t>
      </w:r>
      <w:r w:rsidR="000A05BC" w:rsidRPr="000A05BC">
        <w:rPr>
          <w:rStyle w:val="A2"/>
          <w:rFonts w:cs="Helvetica"/>
          <w:color w:val="auto"/>
          <w:sz w:val="24"/>
          <w:szCs w:val="24"/>
        </w:rPr>
        <w:t>az új gyógynövényház, amely gyógynövényeket feldolgozó és szárító részlegével, palánta neveldével, egy egyedülálló ökobolttal, valamint egy közel kétezer négyzetméteren elterülő gyógynövénykerttel vár</w:t>
      </w:r>
      <w:r w:rsidR="00604923">
        <w:rPr>
          <w:rStyle w:val="A2"/>
          <w:rFonts w:cs="Helvetica"/>
          <w:color w:val="auto"/>
          <w:sz w:val="24"/>
          <w:szCs w:val="24"/>
        </w:rPr>
        <w:t>ja a látogatókat az egykori mező</w:t>
      </w:r>
      <w:r w:rsidR="000A05BC" w:rsidRPr="000A05BC">
        <w:rPr>
          <w:rStyle w:val="A2"/>
          <w:rFonts w:cs="Helvetica"/>
          <w:color w:val="auto"/>
          <w:sz w:val="24"/>
          <w:szCs w:val="24"/>
        </w:rPr>
        <w:t>város festői környeze</w:t>
      </w:r>
      <w:r w:rsidR="000A05BC">
        <w:rPr>
          <w:rStyle w:val="A2"/>
          <w:rFonts w:cs="Helvetica"/>
          <w:color w:val="auto"/>
          <w:sz w:val="24"/>
          <w:szCs w:val="24"/>
        </w:rPr>
        <w:t>tében. Az érdeklődők</w:t>
      </w:r>
      <w:r w:rsidR="000A05BC" w:rsidRPr="000A05BC">
        <w:rPr>
          <w:rStyle w:val="A2"/>
          <w:rFonts w:cs="Helvetica"/>
          <w:color w:val="auto"/>
          <w:sz w:val="24"/>
          <w:szCs w:val="24"/>
        </w:rPr>
        <w:t xml:space="preserve"> a</w:t>
      </w:r>
      <w:r w:rsidR="000A05BC" w:rsidRPr="000A05BC">
        <w:rPr>
          <w:color w:val="1D1E1F"/>
          <w:sz w:val="24"/>
          <w:szCs w:val="24"/>
          <w:shd w:val="clear" w:color="auto" w:fill="FFFFFF"/>
        </w:rPr>
        <w:t xml:space="preserve"> középkori gyógynövénytermesztés</w:t>
      </w:r>
      <w:r w:rsidR="00476F93">
        <w:rPr>
          <w:color w:val="1D1E1F"/>
          <w:sz w:val="24"/>
          <w:szCs w:val="24"/>
          <w:shd w:val="clear" w:color="auto" w:fill="FFFFFF"/>
        </w:rPr>
        <w:t>-</w:t>
      </w:r>
      <w:r w:rsidR="000A05BC" w:rsidRPr="000A05BC">
        <w:rPr>
          <w:color w:val="1D1E1F"/>
          <w:sz w:val="24"/>
          <w:szCs w:val="24"/>
          <w:shd w:val="clear" w:color="auto" w:fill="FFFFFF"/>
        </w:rPr>
        <w:t xml:space="preserve"> és</w:t>
      </w:r>
      <w:r w:rsidR="00476F93">
        <w:rPr>
          <w:color w:val="1D1E1F"/>
          <w:sz w:val="24"/>
          <w:szCs w:val="24"/>
          <w:shd w:val="clear" w:color="auto" w:fill="FFFFFF"/>
        </w:rPr>
        <w:t xml:space="preserve"> </w:t>
      </w:r>
      <w:r w:rsidR="000A05BC" w:rsidRPr="000A05BC">
        <w:rPr>
          <w:color w:val="1D1E1F"/>
          <w:sz w:val="24"/>
          <w:szCs w:val="24"/>
          <w:shd w:val="clear" w:color="auto" w:fill="FFFFFF"/>
        </w:rPr>
        <w:t>feldolgozás hagyományairól szerezhetnek széleskörű ismereteket</w:t>
      </w:r>
      <w:r w:rsidR="000A05BC">
        <w:rPr>
          <w:color w:val="1D1E1F"/>
          <w:sz w:val="24"/>
          <w:szCs w:val="24"/>
          <w:shd w:val="clear" w:color="auto" w:fill="FFFFFF"/>
        </w:rPr>
        <w:t>, hiszen a kert</w:t>
      </w:r>
      <w:r w:rsidR="0051435E">
        <w:rPr>
          <w:color w:val="1D1E1F"/>
          <w:sz w:val="24"/>
          <w:szCs w:val="24"/>
          <w:shd w:val="clear" w:color="auto" w:fill="FFFFFF"/>
        </w:rPr>
        <w:t>ben egy</w:t>
      </w:r>
      <w:r w:rsidR="000A05BC">
        <w:rPr>
          <w:color w:val="1D1E1F"/>
          <w:sz w:val="24"/>
          <w:szCs w:val="24"/>
          <w:shd w:val="clear" w:color="auto" w:fill="FFFFFF"/>
        </w:rPr>
        <w:t xml:space="preserve"> tízezer tőből</w:t>
      </w:r>
      <w:r w:rsidR="0051435E">
        <w:rPr>
          <w:color w:val="1D1E1F"/>
          <w:sz w:val="24"/>
          <w:szCs w:val="24"/>
          <w:shd w:val="clear" w:color="auto" w:fill="FFFFFF"/>
        </w:rPr>
        <w:t xml:space="preserve"> és 65 féle egyedi növényfajból álló gyűjtemény várja őket, kizárólag olyan növényekből, amelyeket </w:t>
      </w:r>
      <w:r w:rsidR="000A05BC" w:rsidRPr="0051435E">
        <w:rPr>
          <w:color w:val="1D1E1F"/>
          <w:sz w:val="24"/>
          <w:szCs w:val="24"/>
          <w:shd w:val="clear" w:color="auto" w:fill="FFFFFF"/>
        </w:rPr>
        <w:t xml:space="preserve">a régészeti kutatások alapján egykor itt </w:t>
      </w:r>
      <w:r w:rsidR="0051435E" w:rsidRPr="0051435E">
        <w:rPr>
          <w:color w:val="1D1E1F"/>
          <w:sz w:val="24"/>
          <w:szCs w:val="24"/>
          <w:shd w:val="clear" w:color="auto" w:fill="FFFFFF"/>
        </w:rPr>
        <w:t xml:space="preserve">termesztettek </w:t>
      </w:r>
      <w:r w:rsidR="000A05BC" w:rsidRPr="0051435E">
        <w:rPr>
          <w:color w:val="1D1E1F"/>
          <w:sz w:val="24"/>
          <w:szCs w:val="24"/>
          <w:shd w:val="clear" w:color="auto" w:fill="FFFFFF"/>
        </w:rPr>
        <w:t xml:space="preserve">a szerzetesek. A gyógynövények feldolgozásába </w:t>
      </w:r>
      <w:r w:rsidR="00C35E48">
        <w:rPr>
          <w:color w:val="1D1E1F"/>
          <w:sz w:val="24"/>
          <w:szCs w:val="24"/>
          <w:shd w:val="clear" w:color="auto" w:fill="FFFFFF"/>
        </w:rPr>
        <w:t xml:space="preserve">is </w:t>
      </w:r>
      <w:r w:rsidR="000A05BC" w:rsidRPr="0051435E">
        <w:rPr>
          <w:color w:val="1D1E1F"/>
          <w:sz w:val="24"/>
          <w:szCs w:val="24"/>
          <w:shd w:val="clear" w:color="auto" w:fill="FFFFFF"/>
        </w:rPr>
        <w:t>bekapcsolódhatnak a látogatók, ismerkedhetnek az évszázadok során a bencések által összegyűjtött tudással, a különböző növényekhez kapcsolódó népi hagyományokkal.</w:t>
      </w:r>
    </w:p>
    <w:p w14:paraId="4BD62E69" w14:textId="2D598696" w:rsidR="000704DB" w:rsidRDefault="0051435E" w:rsidP="000704DB">
      <w:pPr>
        <w:spacing w:line="360" w:lineRule="auto"/>
        <w:jc w:val="both"/>
        <w:rPr>
          <w:color w:val="1D1E1F"/>
          <w:sz w:val="24"/>
          <w:szCs w:val="24"/>
          <w:shd w:val="clear" w:color="auto" w:fill="FFFFFF"/>
        </w:rPr>
      </w:pPr>
      <w:r>
        <w:rPr>
          <w:color w:val="1D1E1F"/>
          <w:sz w:val="24"/>
          <w:szCs w:val="24"/>
          <w:shd w:val="clear" w:color="auto" w:fill="FFFFFF"/>
        </w:rPr>
        <w:t xml:space="preserve">A gyógynövényház a korabeli értékek hithű megőrzése mellett építészeti szempontból is kiemelkedő formavilágot valósított meg. </w:t>
      </w:r>
      <w:r w:rsidR="00543F63">
        <w:rPr>
          <w:color w:val="1D1E1F"/>
          <w:sz w:val="24"/>
          <w:szCs w:val="24"/>
          <w:shd w:val="clear" w:color="auto" w:fill="FFFFFF"/>
        </w:rPr>
        <w:t>Homlokzatát egy igazán különleges</w:t>
      </w:r>
      <w:r w:rsidR="00476F93">
        <w:rPr>
          <w:color w:val="1D1E1F"/>
          <w:sz w:val="24"/>
          <w:szCs w:val="24"/>
          <w:shd w:val="clear" w:color="auto" w:fill="FFFFFF"/>
        </w:rPr>
        <w:t>,</w:t>
      </w:r>
      <w:r w:rsidR="00543F63">
        <w:rPr>
          <w:color w:val="1D1E1F"/>
          <w:sz w:val="24"/>
          <w:szCs w:val="24"/>
          <w:shd w:val="clear" w:color="auto" w:fill="FFFFFF"/>
        </w:rPr>
        <w:t xml:space="preserve"> hófehér </w:t>
      </w:r>
      <w:r w:rsidR="00476F93">
        <w:rPr>
          <w:color w:val="1D1E1F"/>
          <w:sz w:val="24"/>
          <w:szCs w:val="24"/>
          <w:shd w:val="clear" w:color="auto" w:fill="FFFFFF"/>
        </w:rPr>
        <w:t xml:space="preserve">színű, </w:t>
      </w:r>
      <w:r w:rsidR="00543F63">
        <w:rPr>
          <w:color w:val="1D1E1F"/>
          <w:sz w:val="24"/>
          <w:szCs w:val="24"/>
          <w:shd w:val="clear" w:color="auto" w:fill="FFFFFF"/>
        </w:rPr>
        <w:t>„rücskösre” vakolt felületen, mogyoróvesszőből font,</w:t>
      </w:r>
      <w:r w:rsidR="00932F67">
        <w:rPr>
          <w:color w:val="1D1E1F"/>
          <w:sz w:val="24"/>
          <w:szCs w:val="24"/>
          <w:shd w:val="clear" w:color="auto" w:fill="FFFFFF"/>
        </w:rPr>
        <w:t xml:space="preserve"> fakeretes betétek tagolják.</w:t>
      </w:r>
      <w:r>
        <w:rPr>
          <w:color w:val="1D1E1F"/>
          <w:sz w:val="24"/>
          <w:szCs w:val="24"/>
          <w:shd w:val="clear" w:color="auto" w:fill="FFFFFF"/>
        </w:rPr>
        <w:t xml:space="preserve"> </w:t>
      </w:r>
      <w:r w:rsidR="00543F63">
        <w:rPr>
          <w:color w:val="1D1E1F"/>
          <w:sz w:val="24"/>
          <w:szCs w:val="24"/>
          <w:shd w:val="clear" w:color="auto" w:fill="FFFFFF"/>
        </w:rPr>
        <w:t>Ez az egyedi technika 2018-ban egyszer már felkeltette a</w:t>
      </w:r>
      <w:r w:rsidR="00DC1A0A">
        <w:rPr>
          <w:color w:val="1D1E1F"/>
          <w:sz w:val="24"/>
          <w:szCs w:val="24"/>
          <w:shd w:val="clear" w:color="auto" w:fill="FFFFFF"/>
        </w:rPr>
        <w:t xml:space="preserve"> hazai építészeti szakma</w:t>
      </w:r>
      <w:r w:rsidR="00543F63">
        <w:rPr>
          <w:color w:val="1D1E1F"/>
          <w:sz w:val="24"/>
          <w:szCs w:val="24"/>
          <w:shd w:val="clear" w:color="auto" w:fill="FFFFFF"/>
        </w:rPr>
        <w:t xml:space="preserve"> figyelmét</w:t>
      </w:r>
      <w:r w:rsidR="00C35E48">
        <w:rPr>
          <w:color w:val="1D1E1F"/>
          <w:sz w:val="24"/>
          <w:szCs w:val="24"/>
          <w:shd w:val="clear" w:color="auto" w:fill="FFFFFF"/>
        </w:rPr>
        <w:t>,</w:t>
      </w:r>
      <w:r w:rsidR="00543F63">
        <w:rPr>
          <w:color w:val="1D1E1F"/>
          <w:sz w:val="24"/>
          <w:szCs w:val="24"/>
          <w:shd w:val="clear" w:color="auto" w:fill="FFFFFF"/>
        </w:rPr>
        <w:t xml:space="preserve"> és el is nyerte a középület kategória legjobbjának járó díját a</w:t>
      </w:r>
      <w:r w:rsidR="006E2DC2">
        <w:rPr>
          <w:color w:val="1D1E1F"/>
          <w:sz w:val="24"/>
          <w:szCs w:val="24"/>
          <w:shd w:val="clear" w:color="auto" w:fill="FFFFFF"/>
        </w:rPr>
        <w:t xml:space="preserve">z Év Homlokzata </w:t>
      </w:r>
      <w:r w:rsidR="00543F63">
        <w:rPr>
          <w:color w:val="1D1E1F"/>
          <w:sz w:val="24"/>
          <w:szCs w:val="24"/>
          <w:shd w:val="clear" w:color="auto" w:fill="FFFFFF"/>
        </w:rPr>
        <w:t>versenyen</w:t>
      </w:r>
      <w:r w:rsidR="00C35E48">
        <w:rPr>
          <w:color w:val="1D1E1F"/>
          <w:sz w:val="24"/>
          <w:szCs w:val="24"/>
          <w:shd w:val="clear" w:color="auto" w:fill="FFFFFF"/>
        </w:rPr>
        <w:t>, mely</w:t>
      </w:r>
      <w:r w:rsidR="00932F67">
        <w:rPr>
          <w:color w:val="1D1E1F"/>
          <w:sz w:val="24"/>
          <w:szCs w:val="24"/>
          <w:shd w:val="clear" w:color="auto" w:fill="FFFFFF"/>
        </w:rPr>
        <w:t xml:space="preserve"> </w:t>
      </w:r>
      <w:r w:rsidR="00476F93">
        <w:rPr>
          <w:color w:val="1D1E1F"/>
          <w:sz w:val="24"/>
          <w:szCs w:val="24"/>
          <w:shd w:val="clear" w:color="auto" w:fill="FFFFFF"/>
        </w:rPr>
        <w:t>pályázat</w:t>
      </w:r>
      <w:r w:rsidR="00932F67">
        <w:rPr>
          <w:color w:val="1D1E1F"/>
          <w:sz w:val="24"/>
          <w:szCs w:val="24"/>
          <w:shd w:val="clear" w:color="auto" w:fill="FFFFFF"/>
        </w:rPr>
        <w:t xml:space="preserve"> célja</w:t>
      </w:r>
      <w:r w:rsidR="00C35E48">
        <w:rPr>
          <w:color w:val="1D1E1F"/>
          <w:sz w:val="24"/>
          <w:szCs w:val="24"/>
          <w:shd w:val="clear" w:color="auto" w:fill="FFFFFF"/>
        </w:rPr>
        <w:t xml:space="preserve"> az volt</w:t>
      </w:r>
      <w:r w:rsidR="00932F67">
        <w:rPr>
          <w:color w:val="1D1E1F"/>
          <w:sz w:val="24"/>
          <w:szCs w:val="24"/>
          <w:shd w:val="clear" w:color="auto" w:fill="FFFFFF"/>
        </w:rPr>
        <w:t xml:space="preserve">, hogy </w:t>
      </w:r>
      <w:r w:rsidR="00932F67" w:rsidRPr="000A5440">
        <w:rPr>
          <w:rStyle w:val="A2"/>
          <w:rFonts w:cs="Helvetica"/>
          <w:color w:val="auto"/>
          <w:sz w:val="24"/>
          <w:szCs w:val="24"/>
        </w:rPr>
        <w:t xml:space="preserve">az épületek homlokzatában, a különféle anyagokban és struktúrákban, forma és szín kombinációkban </w:t>
      </w:r>
      <w:r w:rsidR="00E6260A">
        <w:rPr>
          <w:rStyle w:val="A2"/>
          <w:rFonts w:cs="Helvetica"/>
          <w:color w:val="auto"/>
          <w:sz w:val="24"/>
          <w:szCs w:val="24"/>
        </w:rPr>
        <w:t>rejlő</w:t>
      </w:r>
      <w:r w:rsidR="00932F67">
        <w:rPr>
          <w:rStyle w:val="A2"/>
          <w:rFonts w:cs="Helvetica"/>
          <w:color w:val="auto"/>
          <w:sz w:val="24"/>
          <w:szCs w:val="24"/>
        </w:rPr>
        <w:t xml:space="preserve"> kreatív lehetőségeket bemutassa. A</w:t>
      </w:r>
      <w:r w:rsidR="00932F67">
        <w:rPr>
          <w:color w:val="1D1E1F"/>
          <w:sz w:val="24"/>
          <w:szCs w:val="24"/>
          <w:shd w:val="clear" w:color="auto" w:fill="FFFFFF"/>
        </w:rPr>
        <w:t xml:space="preserve">z egykori </w:t>
      </w:r>
      <w:r w:rsidR="00E6260A">
        <w:rPr>
          <w:color w:val="1D1E1F"/>
          <w:sz w:val="24"/>
          <w:szCs w:val="24"/>
          <w:shd w:val="clear" w:color="auto" w:fill="FFFFFF"/>
        </w:rPr>
        <w:t>Szer Monostor helyén álló Gyógynövényház</w:t>
      </w:r>
      <w:r w:rsidR="00932F67">
        <w:rPr>
          <w:color w:val="1D1E1F"/>
          <w:sz w:val="24"/>
          <w:szCs w:val="24"/>
          <w:shd w:val="clear" w:color="auto" w:fill="FFFFFF"/>
        </w:rPr>
        <w:t xml:space="preserve"> most közel két év után ismét esélyt kapott a győzelemre, hiszen a</w:t>
      </w:r>
      <w:r w:rsidR="00171424">
        <w:rPr>
          <w:color w:val="1D1E1F"/>
          <w:sz w:val="24"/>
          <w:szCs w:val="24"/>
          <w:shd w:val="clear" w:color="auto" w:fill="FFFFFF"/>
        </w:rPr>
        <w:t xml:space="preserve"> Baumit Life Challenge Nemzetközi Építészeti versenyen,</w:t>
      </w:r>
      <w:r w:rsidR="00932F67">
        <w:rPr>
          <w:color w:val="1D1E1F"/>
          <w:sz w:val="24"/>
          <w:szCs w:val="24"/>
          <w:shd w:val="clear" w:color="auto" w:fill="FFFFFF"/>
        </w:rPr>
        <w:t xml:space="preserve"> 28 induló közül sikeresen bejutott a döntős</w:t>
      </w:r>
      <w:r w:rsidR="00C35E48">
        <w:rPr>
          <w:color w:val="1D1E1F"/>
          <w:sz w:val="24"/>
          <w:szCs w:val="24"/>
          <w:shd w:val="clear" w:color="auto" w:fill="FFFFFF"/>
        </w:rPr>
        <w:t xml:space="preserve"> </w:t>
      </w:r>
      <w:r w:rsidR="00C35E48">
        <w:rPr>
          <w:color w:val="1D1E1F"/>
          <w:sz w:val="24"/>
          <w:szCs w:val="24"/>
          <w:shd w:val="clear" w:color="auto" w:fill="FFFFFF"/>
        </w:rPr>
        <w:lastRenderedPageBreak/>
        <w:t>középületek</w:t>
      </w:r>
      <w:r w:rsidR="00932F67">
        <w:rPr>
          <w:color w:val="1D1E1F"/>
          <w:sz w:val="24"/>
          <w:szCs w:val="24"/>
          <w:shd w:val="clear" w:color="auto" w:fill="FFFFFF"/>
        </w:rPr>
        <w:t xml:space="preserve"> közé, így </w:t>
      </w:r>
      <w:r w:rsidR="00C35E48">
        <w:rPr>
          <w:color w:val="1D1E1F"/>
          <w:sz w:val="24"/>
          <w:szCs w:val="24"/>
          <w:shd w:val="clear" w:color="auto" w:fill="FFFFFF"/>
        </w:rPr>
        <w:t xml:space="preserve">elképzelhető </w:t>
      </w:r>
      <w:r w:rsidR="00171424">
        <w:rPr>
          <w:color w:val="1D1E1F"/>
          <w:sz w:val="24"/>
          <w:szCs w:val="24"/>
          <w:shd w:val="clear" w:color="auto" w:fill="FFFFFF"/>
        </w:rPr>
        <w:t>hogy a</w:t>
      </w:r>
      <w:bookmarkStart w:id="0" w:name="_GoBack"/>
      <w:bookmarkEnd w:id="0"/>
      <w:r w:rsidR="00932F67">
        <w:rPr>
          <w:color w:val="1D1E1F"/>
          <w:sz w:val="24"/>
          <w:szCs w:val="24"/>
          <w:shd w:val="clear" w:color="auto" w:fill="FFFFFF"/>
        </w:rPr>
        <w:t xml:space="preserve"> magyar Gyógynövényház </w:t>
      </w:r>
      <w:r w:rsidR="00C35E48">
        <w:rPr>
          <w:color w:val="1D1E1F"/>
          <w:sz w:val="24"/>
          <w:szCs w:val="24"/>
          <w:shd w:val="clear" w:color="auto" w:fill="FFFFFF"/>
        </w:rPr>
        <w:t>az európai középületek egyik legjobbja legyen</w:t>
      </w:r>
      <w:r w:rsidR="00932F67">
        <w:rPr>
          <w:color w:val="1D1E1F"/>
          <w:sz w:val="24"/>
          <w:szCs w:val="24"/>
          <w:shd w:val="clear" w:color="auto" w:fill="FFFFFF"/>
        </w:rPr>
        <w:t xml:space="preserve">.  </w:t>
      </w:r>
    </w:p>
    <w:p w14:paraId="72BF4BAE" w14:textId="77777777" w:rsidR="0063250F" w:rsidRDefault="00025350" w:rsidP="000704DB">
      <w:pPr>
        <w:spacing w:line="360" w:lineRule="auto"/>
        <w:jc w:val="both"/>
      </w:pPr>
      <w:r>
        <w:rPr>
          <w:noProof/>
        </w:rPr>
        <w:pict w14:anchorId="259D31BD">
          <v:shape id="_x0000_i1026" type="#_x0000_t75" alt="" style="width:141pt;height:141pt;mso-width-percent:0;mso-height-percent:0;mso-width-percent:0;mso-height-percent:0">
            <v:imagedata r:id="rId10" o:title="71_3005_opusztaszer_3_ch"/>
          </v:shape>
        </w:pict>
      </w:r>
      <w:r w:rsidR="00604923">
        <w:t xml:space="preserve">     </w:t>
      </w:r>
      <w:r w:rsidR="00604923">
        <w:rPr>
          <w:noProof/>
          <w:lang w:eastAsia="hu-HU"/>
        </w:rPr>
        <w:drawing>
          <wp:inline distT="0" distB="0" distL="0" distR="0" wp14:anchorId="73F4B440" wp14:editId="0DB3E234">
            <wp:extent cx="1200150" cy="1800225"/>
            <wp:effectExtent l="0" t="0" r="0" b="9525"/>
            <wp:docPr id="2" name="Kép 2" descr="C:\Users\Lounge\AppData\Local\Microsoft\Windows\INetCache\Content.Word\71_3005_opusztaszer_2_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ounge\AppData\Local\Microsoft\Windows\INetCache\Content.Word\71_3005_opusztaszer_2_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923">
        <w:t xml:space="preserve">    </w:t>
      </w:r>
      <w:r>
        <w:rPr>
          <w:noProof/>
        </w:rPr>
        <w:pict w14:anchorId="78E86916">
          <v:shape id="_x0000_i1027" type="#_x0000_t75" alt="" style="width:141pt;height:141pt;mso-width-percent:0;mso-height-percent:0;mso-width-percent:0;mso-height-percent:0">
            <v:imagedata r:id="rId12" o:title="71_3005_opusztaszer_6_ch"/>
          </v:shape>
        </w:pict>
      </w:r>
    </w:p>
    <w:sectPr w:rsidR="0063250F" w:rsidSect="000704DB">
      <w:headerReference w:type="default" r:id="rId13"/>
      <w:pgSz w:w="11906" w:h="16838"/>
      <w:pgMar w:top="153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6A68A60" w16cid:durableId="22403AB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75113" w14:textId="77777777" w:rsidR="00026B43" w:rsidRDefault="00026B43" w:rsidP="00593E34">
      <w:pPr>
        <w:spacing w:after="0" w:line="240" w:lineRule="auto"/>
      </w:pPr>
      <w:r>
        <w:separator/>
      </w:r>
    </w:p>
  </w:endnote>
  <w:endnote w:type="continuationSeparator" w:id="0">
    <w:p w14:paraId="52733DEB" w14:textId="77777777" w:rsidR="00026B43" w:rsidRDefault="00026B43" w:rsidP="00593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kzidenz Grotesk BQ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A4F072" w14:textId="77777777" w:rsidR="00026B43" w:rsidRDefault="00026B43" w:rsidP="00593E34">
      <w:pPr>
        <w:spacing w:after="0" w:line="240" w:lineRule="auto"/>
      </w:pPr>
      <w:r>
        <w:separator/>
      </w:r>
    </w:p>
  </w:footnote>
  <w:footnote w:type="continuationSeparator" w:id="0">
    <w:p w14:paraId="6203D10A" w14:textId="77777777" w:rsidR="00026B43" w:rsidRDefault="00026B43" w:rsidP="00593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MON_1648378111"/>
  <w:bookmarkEnd w:id="1"/>
  <w:p w14:paraId="0C6AE6FA" w14:textId="53414453" w:rsidR="00593E34" w:rsidRDefault="00026B43" w:rsidP="000704DB">
    <w:pPr>
      <w:pStyle w:val="lfej"/>
      <w:jc w:val="right"/>
      <w:rPr>
        <w:noProof/>
        <w:sz w:val="20"/>
      </w:rPr>
    </w:pPr>
    <w:r>
      <w:rPr>
        <w:noProof/>
        <w:sz w:val="20"/>
      </w:rPr>
      <w:object w:dxaOrig="1137" w:dyaOrig="1367" w14:anchorId="62A07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57.6pt;height:69pt;mso-width-percent:0;mso-height-percent:0;mso-width-percent:0;mso-height-percent:0" fillcolor="window">
          <v:imagedata r:id="rId1" o:title=""/>
        </v:shape>
        <o:OLEObject Type="Embed" ProgID="Word.Picture.8" ShapeID="_x0000_i1028" DrawAspect="Content" ObjectID="_1679312601" r:id="rId2"/>
      </w:object>
    </w:r>
  </w:p>
  <w:p w14:paraId="1AC70DE8" w14:textId="77777777" w:rsidR="00F65FF0" w:rsidRDefault="00F65FF0" w:rsidP="000704DB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1646D"/>
    <w:multiLevelType w:val="hybridMultilevel"/>
    <w:tmpl w:val="005299F4"/>
    <w:lvl w:ilvl="0" w:tplc="8A8812AE">
      <w:start w:val="55"/>
      <w:numFmt w:val="bullet"/>
      <w:lvlText w:val="-"/>
      <w:lvlJc w:val="left"/>
      <w:pPr>
        <w:ind w:left="720" w:hanging="360"/>
      </w:pPr>
      <w:rPr>
        <w:rFonts w:ascii="Calibri" w:eastAsiaTheme="minorHAnsi" w:hAnsi="Calibri" w:cs="Helvetica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16D"/>
    <w:rsid w:val="00020C79"/>
    <w:rsid w:val="00021758"/>
    <w:rsid w:val="000236E0"/>
    <w:rsid w:val="00025350"/>
    <w:rsid w:val="00026B43"/>
    <w:rsid w:val="0004758B"/>
    <w:rsid w:val="000704DB"/>
    <w:rsid w:val="000A05BC"/>
    <w:rsid w:val="000A44C4"/>
    <w:rsid w:val="000A5440"/>
    <w:rsid w:val="000C0D72"/>
    <w:rsid w:val="000C393C"/>
    <w:rsid w:val="000D1ED6"/>
    <w:rsid w:val="000F1CBA"/>
    <w:rsid w:val="00116CF5"/>
    <w:rsid w:val="0012497E"/>
    <w:rsid w:val="0014103C"/>
    <w:rsid w:val="00154EC8"/>
    <w:rsid w:val="00171424"/>
    <w:rsid w:val="00172596"/>
    <w:rsid w:val="00181DCE"/>
    <w:rsid w:val="00207169"/>
    <w:rsid w:val="00237EAB"/>
    <w:rsid w:val="00250590"/>
    <w:rsid w:val="00254E58"/>
    <w:rsid w:val="00275865"/>
    <w:rsid w:val="00277710"/>
    <w:rsid w:val="002C3F8A"/>
    <w:rsid w:val="002F5B0C"/>
    <w:rsid w:val="0032186C"/>
    <w:rsid w:val="003336D8"/>
    <w:rsid w:val="00381C21"/>
    <w:rsid w:val="003B37FF"/>
    <w:rsid w:val="003B6EA9"/>
    <w:rsid w:val="003C1EBB"/>
    <w:rsid w:val="003F3F7B"/>
    <w:rsid w:val="00410F5F"/>
    <w:rsid w:val="00420433"/>
    <w:rsid w:val="0047239D"/>
    <w:rsid w:val="00476F93"/>
    <w:rsid w:val="004A5391"/>
    <w:rsid w:val="004D166E"/>
    <w:rsid w:val="004D40BA"/>
    <w:rsid w:val="004E76F4"/>
    <w:rsid w:val="004F2B95"/>
    <w:rsid w:val="0051435E"/>
    <w:rsid w:val="00523438"/>
    <w:rsid w:val="00543F63"/>
    <w:rsid w:val="00557744"/>
    <w:rsid w:val="00574229"/>
    <w:rsid w:val="00593E34"/>
    <w:rsid w:val="005A130B"/>
    <w:rsid w:val="00604923"/>
    <w:rsid w:val="0063250F"/>
    <w:rsid w:val="006817F9"/>
    <w:rsid w:val="006E2DC2"/>
    <w:rsid w:val="006E6995"/>
    <w:rsid w:val="006F0C2A"/>
    <w:rsid w:val="006F217C"/>
    <w:rsid w:val="006F49AB"/>
    <w:rsid w:val="00711BB8"/>
    <w:rsid w:val="00782BBE"/>
    <w:rsid w:val="00783BE2"/>
    <w:rsid w:val="00795321"/>
    <w:rsid w:val="00796B28"/>
    <w:rsid w:val="007A2C08"/>
    <w:rsid w:val="007A5328"/>
    <w:rsid w:val="007F2D8E"/>
    <w:rsid w:val="00802E49"/>
    <w:rsid w:val="00815E98"/>
    <w:rsid w:val="00816B01"/>
    <w:rsid w:val="00847333"/>
    <w:rsid w:val="008873F9"/>
    <w:rsid w:val="008A5B1D"/>
    <w:rsid w:val="008A6FF0"/>
    <w:rsid w:val="008B4510"/>
    <w:rsid w:val="008F1824"/>
    <w:rsid w:val="008F2FC3"/>
    <w:rsid w:val="008F3BEB"/>
    <w:rsid w:val="00932F67"/>
    <w:rsid w:val="0094150F"/>
    <w:rsid w:val="00951720"/>
    <w:rsid w:val="00972D89"/>
    <w:rsid w:val="0097791C"/>
    <w:rsid w:val="009A7F39"/>
    <w:rsid w:val="009C17D2"/>
    <w:rsid w:val="009F68D4"/>
    <w:rsid w:val="00A319FB"/>
    <w:rsid w:val="00A83078"/>
    <w:rsid w:val="00A84D3D"/>
    <w:rsid w:val="00A87155"/>
    <w:rsid w:val="00A916CD"/>
    <w:rsid w:val="00AA2F7A"/>
    <w:rsid w:val="00AD0C01"/>
    <w:rsid w:val="00AD6F3E"/>
    <w:rsid w:val="00B37E92"/>
    <w:rsid w:val="00B50A0E"/>
    <w:rsid w:val="00B8116D"/>
    <w:rsid w:val="00B920B1"/>
    <w:rsid w:val="00B9256D"/>
    <w:rsid w:val="00BA0C6B"/>
    <w:rsid w:val="00BA4F76"/>
    <w:rsid w:val="00BB6E56"/>
    <w:rsid w:val="00BC38FC"/>
    <w:rsid w:val="00BC7E49"/>
    <w:rsid w:val="00BF14EE"/>
    <w:rsid w:val="00BF44D3"/>
    <w:rsid w:val="00C05304"/>
    <w:rsid w:val="00C10897"/>
    <w:rsid w:val="00C2785A"/>
    <w:rsid w:val="00C35E48"/>
    <w:rsid w:val="00C42658"/>
    <w:rsid w:val="00C61ADD"/>
    <w:rsid w:val="00C96B63"/>
    <w:rsid w:val="00CE21C8"/>
    <w:rsid w:val="00CE6EED"/>
    <w:rsid w:val="00CF612C"/>
    <w:rsid w:val="00D062BA"/>
    <w:rsid w:val="00D56D07"/>
    <w:rsid w:val="00D91513"/>
    <w:rsid w:val="00DA7445"/>
    <w:rsid w:val="00DC1A0A"/>
    <w:rsid w:val="00DC2CF1"/>
    <w:rsid w:val="00E17EFB"/>
    <w:rsid w:val="00E52DCC"/>
    <w:rsid w:val="00E6260A"/>
    <w:rsid w:val="00E632D8"/>
    <w:rsid w:val="00EA1E73"/>
    <w:rsid w:val="00ED3E83"/>
    <w:rsid w:val="00EF2F81"/>
    <w:rsid w:val="00F22DC4"/>
    <w:rsid w:val="00F426A0"/>
    <w:rsid w:val="00F571ED"/>
    <w:rsid w:val="00F57FF0"/>
    <w:rsid w:val="00F634B9"/>
    <w:rsid w:val="00F65FF0"/>
    <w:rsid w:val="00FB3B93"/>
    <w:rsid w:val="00FE486A"/>
    <w:rsid w:val="00FF57CC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5288CDF1"/>
  <w15:docId w15:val="{E9568293-B46B-4639-BD24-B9ED2F12E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D06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link w:val="Cmsor3Char"/>
    <w:uiPriority w:val="9"/>
    <w:qFormat/>
    <w:rsid w:val="00D062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81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116D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rsid w:val="00B8116D"/>
    <w:rPr>
      <w:rFonts w:cs="Times New Roman"/>
      <w:color w:val="0000FF"/>
      <w:u w:val="single"/>
    </w:rPr>
  </w:style>
  <w:style w:type="paragraph" w:customStyle="1" w:styleId="Pa1">
    <w:name w:val="Pa1"/>
    <w:basedOn w:val="Norml"/>
    <w:next w:val="Norml"/>
    <w:uiPriority w:val="99"/>
    <w:rsid w:val="00B8116D"/>
    <w:pPr>
      <w:autoSpaceDE w:val="0"/>
      <w:autoSpaceDN w:val="0"/>
      <w:adjustRightInd w:val="0"/>
      <w:spacing w:after="0" w:line="241" w:lineRule="atLeast"/>
    </w:pPr>
    <w:rPr>
      <w:rFonts w:ascii="Akzidenz Grotesk BQ" w:hAnsi="Akzidenz Grotesk BQ"/>
      <w:sz w:val="24"/>
      <w:szCs w:val="24"/>
    </w:rPr>
  </w:style>
  <w:style w:type="character" w:customStyle="1" w:styleId="A2">
    <w:name w:val="A2"/>
    <w:uiPriority w:val="99"/>
    <w:rsid w:val="00B8116D"/>
    <w:rPr>
      <w:rFonts w:cs="Akzidenz Grotesk BQ"/>
      <w:color w:val="000000"/>
      <w:sz w:val="17"/>
      <w:szCs w:val="17"/>
    </w:rPr>
  </w:style>
  <w:style w:type="paragraph" w:styleId="lfej">
    <w:name w:val="header"/>
    <w:basedOn w:val="Norml"/>
    <w:link w:val="lfejChar"/>
    <w:rsid w:val="00C10897"/>
    <w:pPr>
      <w:widowControl w:val="0"/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C10897"/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C10897"/>
    <w:pPr>
      <w:widowControl w:val="0"/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llbChar">
    <w:name w:val="Élőláb Char"/>
    <w:basedOn w:val="Bekezdsalapbettpusa"/>
    <w:link w:val="llb"/>
    <w:uiPriority w:val="99"/>
    <w:rsid w:val="00C10897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styleId="Oldalszm">
    <w:name w:val="page number"/>
    <w:rsid w:val="00C10897"/>
    <w:rPr>
      <w:sz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55774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5774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5774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5774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57744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47239D"/>
    <w:pPr>
      <w:ind w:left="720"/>
      <w:contextualSpacing/>
    </w:pPr>
  </w:style>
  <w:style w:type="paragraph" w:customStyle="1" w:styleId="normal-header">
    <w:name w:val="normal - header"/>
    <w:basedOn w:val="Norml"/>
    <w:qFormat/>
    <w:rsid w:val="003B6EA9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hAnsi="Arial" w:cstheme="minorHAnsi"/>
      <w:color w:val="404040" w:themeColor="text1" w:themeTint="BF"/>
      <w:sz w:val="20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D062BA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D062BA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customStyle="1" w:styleId="introtext">
    <w:name w:val="introtext"/>
    <w:basedOn w:val="Norml"/>
    <w:rsid w:val="00D06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bodytext">
    <w:name w:val="bodytext"/>
    <w:basedOn w:val="Norml"/>
    <w:rsid w:val="00D06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m-4420021618524286706msolistparagraph">
    <w:name w:val="m_-4420021618524286706msolistparagraph"/>
    <w:basedOn w:val="Norml"/>
    <w:rsid w:val="00632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il">
    <w:name w:val="il"/>
    <w:basedOn w:val="Bekezdsalapbettpusa"/>
    <w:rsid w:val="0063250F"/>
  </w:style>
  <w:style w:type="paragraph" w:styleId="NormlWeb">
    <w:name w:val="Normal (Web)"/>
    <w:basedOn w:val="Norml"/>
    <w:uiPriority w:val="99"/>
    <w:unhideWhenUsed/>
    <w:rsid w:val="008F3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8F3BEB"/>
    <w:pPr>
      <w:spacing w:after="0" w:line="240" w:lineRule="auto"/>
    </w:pPr>
  </w:style>
  <w:style w:type="character" w:styleId="Kiemels">
    <w:name w:val="Emphasis"/>
    <w:basedOn w:val="Bekezdsalapbettpusa"/>
    <w:uiPriority w:val="20"/>
    <w:qFormat/>
    <w:rsid w:val="00802E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4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6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4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6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84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2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5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8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8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2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97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55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1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7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9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29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61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57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6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9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8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3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8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84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56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4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1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7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65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69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24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7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4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3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12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31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1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2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0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95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7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1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5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4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6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1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hyperlink" Target="https://opusztaszer.hu/monostor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411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MÁV Zrt.</Company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Szász Adrián Zsolt dr.</dc:creator>
  <cp:lastModifiedBy>Bokor Zsófia</cp:lastModifiedBy>
  <cp:revision>4</cp:revision>
  <cp:lastPrinted>2020-02-21T15:50:00Z</cp:lastPrinted>
  <dcterms:created xsi:type="dcterms:W3CDTF">2020-06-10T09:36:00Z</dcterms:created>
  <dcterms:modified xsi:type="dcterms:W3CDTF">2021-04-07T12:57:00Z</dcterms:modified>
</cp:coreProperties>
</file>