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E9F2" w14:textId="77777777" w:rsidR="00527225" w:rsidRDefault="00D204A3">
      <w:pPr>
        <w:tabs>
          <w:tab w:val="left" w:pos="2700"/>
        </w:tabs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SAJTÓKÖZLEMÉNY</w:t>
      </w:r>
    </w:p>
    <w:p w14:paraId="6FBDD901" w14:textId="77777777" w:rsidR="00527225" w:rsidRDefault="00D204A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Dorog, 2023. március 6.</w:t>
      </w:r>
    </w:p>
    <w:p w14:paraId="613AF160" w14:textId="77777777" w:rsidR="00527225" w:rsidRDefault="0052722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D4ACD03" w14:textId="5DD96E3D" w:rsidR="00527225" w:rsidRDefault="00410506">
      <w:pPr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NE LEGYEN MUMUS A SZIGETELÉS!</w:t>
      </w:r>
    </w:p>
    <w:p w14:paraId="29A7BD77" w14:textId="77777777" w:rsidR="00527225" w:rsidRDefault="00D204A3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Ma van az energiahatékonysági világnap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</w:r>
    </w:p>
    <w:p w14:paraId="231C3BC0" w14:textId="64C75BDF" w:rsidR="00527225" w:rsidRDefault="00D204A3">
      <w:pPr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 megfelelő homlokzati hőszigetelés nemcsak a beltéri klíma optimalizálásának kulcsa, de fontos energiahatékonysági feltétel. Megéri időt szánni a megtervezésére, hiszen hosszú távon nemcsak a közérzetünket fogja jelentősen javítani, de rengeteg pénzt és fejfájást is megspórolhatunk általa. Ez talán még sosem volt annyira aktuális, mint napjainkban.</w:t>
      </w:r>
    </w:p>
    <w:p w14:paraId="0D2CED19" w14:textId="77777777" w:rsidR="00527225" w:rsidRDefault="00527225">
      <w:pPr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F90A257" w14:textId="0E02F5C6" w:rsidR="00527225" w:rsidRDefault="00D204A3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Az energiahatékonysági világnapot (World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Energy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Efficiency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Day) nemzetközi szinten 1998 óta tartjuk számon, az első nemzetközi energiahatékonysági konferenciához kapcsolódóan, míg Magyarországon 2000 óta zöld nap március 6-a. A világnap arra emlékeztet, hogy milyen következményeket von maga után az energiahiány, és egyéni szinten mit tehetünk ennek megakadályozásáért, késleltetéséért.</w:t>
      </w:r>
    </w:p>
    <w:p w14:paraId="3AB0974F" w14:textId="77777777" w:rsidR="00527225" w:rsidRDefault="00527225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23A971EA" w14:textId="020D3D70" w:rsidR="00527225" w:rsidRDefault="00D204A3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Az energiahatékonyság nemcsak a környezet, hanem a fogyasztó számára is előnyös, hiszen a kevesebb energia felhasználása kevesebb költséggel is jár. Építészeti szempontból az energiahatékonyságban a megfelelő hőszigetelésnek van a legnagyobb szerepe. Az új hőtechnikai előírások értelmében eleve már csak közel nulla energiaigényű ingatlanok épülhetnek, a szakértők szigorúan figyelik, hogy a házat határoló szerkezeten keresztül összesen mekkora a hőveszteség. Ha a falakon és a födémeken keresztül túl sok hő távozik, nemcsak a széndioxid-kibocsátásunk, de fűtési és hűtési költségünk is nőni fog. Ahhoz, hogy energiahatékony legyen az otthonunk, fontos a megfelelő nyílászárók kiválasztása, illetve praktikus lehet a hővisszanyerő szellőztető rendszerek beépítése is, de mindez csak félsiker, ha nem megfelelő minőségű a szigetelés.</w:t>
      </w:r>
    </w:p>
    <w:p w14:paraId="50FA9295" w14:textId="38196953" w:rsidR="003765F8" w:rsidRDefault="003765F8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41EA6733" w14:textId="4B40515B" w:rsidR="003765F8" w:rsidRDefault="003765F8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F9C4543" wp14:editId="67B0EA42">
            <wp:extent cx="2066925" cy="2420747"/>
            <wp:effectExtent l="0" t="0" r="0" b="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509" cy="242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7732C1F3" wp14:editId="52E96110">
            <wp:extent cx="2038350" cy="2387281"/>
            <wp:effectExtent l="0" t="0" r="0" b="0"/>
            <wp:docPr id="3" name="Kép 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öveg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46" cy="239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3EB09" w14:textId="77777777" w:rsidR="00527225" w:rsidRDefault="00527225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7DDC879D" w14:textId="09C49D8B" w:rsidR="00527225" w:rsidRDefault="00D204A3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>Az épületek hőveszteségének kb. 30-40 százaléka a falakon keresztül távozik. Egy jól méretezett hőszigeteléssel ennek akár 90 százalékát is megtakaríthatjuk. A hőszigetelő rendszer folyamatosan nekünk dolgozik, hiszen a fűtési-hűtési költségeink jóval alacsonyabbak lesznek akkor is, ha a hőszigetelés ára már megtérült. A külső oldali hőszigetelés a falszerkezetet is megvédi, csökkenti annak hőmozgását, ezáltal növeli az élettartamát.</w:t>
      </w:r>
    </w:p>
    <w:p w14:paraId="104B9FF4" w14:textId="77777777" w:rsidR="00527225" w:rsidRDefault="00527225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40440851" w14:textId="77777777" w:rsidR="00527225" w:rsidRDefault="00D204A3">
      <w:pPr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TUDNIVALÓK A MEGFELELŐ ÉPÜLETSZIGETELÉSRŐL</w:t>
      </w:r>
    </w:p>
    <w:p w14:paraId="0CFFD981" w14:textId="77777777" w:rsidR="00527225" w:rsidRDefault="00527225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4E47E7AE" w14:textId="69925105" w:rsidR="00527225" w:rsidRDefault="00D204A3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Egy komplett hőszigetelő rendszer alapja a hőszigetelő lemez, amelynek a külső felületére egy üvegszövettel erősített tapaszréteg kerül. Erre viszik fel az alapozót, majd egy réteg </w:t>
      </w:r>
      <w:r w:rsidR="00A8370C">
        <w:rPr>
          <w:rFonts w:ascii="Calibri" w:eastAsia="Calibri" w:hAnsi="Calibri" w:cs="Calibri"/>
          <w:sz w:val="24"/>
          <w:szCs w:val="24"/>
          <w:highlight w:val="white"/>
        </w:rPr>
        <w:t xml:space="preserve">színes </w:t>
      </w:r>
      <w:r>
        <w:rPr>
          <w:rFonts w:ascii="Calibri" w:eastAsia="Calibri" w:hAnsi="Calibri" w:cs="Calibri"/>
          <w:sz w:val="24"/>
          <w:szCs w:val="24"/>
          <w:highlight w:val="white"/>
        </w:rPr>
        <w:t>vékonyvakolatot.</w:t>
      </w:r>
    </w:p>
    <w:p w14:paraId="378FD26E" w14:textId="4F49CC5F" w:rsidR="00527225" w:rsidRDefault="00D204A3">
      <w:pPr>
        <w:jc w:val="both"/>
      </w:pPr>
      <w:r>
        <w:rPr>
          <w:rFonts w:ascii="Calibri" w:eastAsia="Calibri" w:hAnsi="Calibri" w:cs="Calibri"/>
          <w:sz w:val="24"/>
          <w:szCs w:val="24"/>
          <w:highlight w:val="white"/>
        </w:rPr>
        <w:t>A hőszigetelő lemeznek két típusa van, a kőzetgyapot és a polisztirol</w:t>
      </w:r>
      <w:r w:rsidR="00A8370C">
        <w:rPr>
          <w:rFonts w:ascii="Calibri" w:eastAsia="Calibri" w:hAnsi="Calibri" w:cs="Calibri"/>
          <w:sz w:val="24"/>
          <w:szCs w:val="24"/>
          <w:highlight w:val="white"/>
        </w:rPr>
        <w:t xml:space="preserve"> (EPS)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. Utóbbi háromféle is lehet: </w:t>
      </w:r>
      <w:r w:rsidR="00A8370C">
        <w:rPr>
          <w:rFonts w:ascii="Calibri" w:eastAsia="Calibri" w:hAnsi="Calibri" w:cs="Calibri"/>
          <w:sz w:val="24"/>
          <w:szCs w:val="24"/>
          <w:highlight w:val="white"/>
        </w:rPr>
        <w:t xml:space="preserve">normál, </w:t>
      </w:r>
      <w:r>
        <w:rPr>
          <w:rFonts w:ascii="Calibri" w:eastAsia="Calibri" w:hAnsi="Calibri" w:cs="Calibri"/>
          <w:sz w:val="24"/>
          <w:szCs w:val="24"/>
          <w:highlight w:val="white"/>
        </w:rPr>
        <w:t>grafitos</w:t>
      </w:r>
      <w:r w:rsidR="00A8370C">
        <w:rPr>
          <w:rFonts w:ascii="Calibri" w:eastAsia="Calibri" w:hAnsi="Calibri" w:cs="Calibri"/>
          <w:sz w:val="24"/>
          <w:szCs w:val="24"/>
          <w:highlight w:val="white"/>
        </w:rPr>
        <w:t xml:space="preserve"> vagy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„open”. Mindegyik típusnak megvan a maga előnye és hátránya.</w:t>
      </w:r>
    </w:p>
    <w:p w14:paraId="2388A619" w14:textId="77777777" w:rsidR="00527225" w:rsidRDefault="00D204A3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 kőzetgyapot természetes, nem éghető anyag, amelynek jó a páraáteresztése és a hangszigetelése is, ugyanakkor nem lehet csiszolni.</w:t>
      </w:r>
    </w:p>
    <w:p w14:paraId="4D1D8B8A" w14:textId="10D45032" w:rsidR="003765F8" w:rsidRDefault="00D204A3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 polisztirol lapoknak sokkal könnyebb a megmunkálása, ugyanakkor bizonyos épületmagasság felett korlátozott a használatuk és a pára tekintetében egy kicsit nagyobb odafigyelést igényelnek. A grafitos polisztirol 20%-kal jobban hőszigetel, mint a </w:t>
      </w:r>
      <w:r w:rsidR="00A8370C">
        <w:rPr>
          <w:rFonts w:ascii="Calibri" w:eastAsia="Calibri" w:hAnsi="Calibri" w:cs="Calibri"/>
          <w:sz w:val="24"/>
          <w:szCs w:val="24"/>
          <w:highlight w:val="white"/>
        </w:rPr>
        <w:t>normál</w:t>
      </w:r>
      <w:r>
        <w:rPr>
          <w:rFonts w:ascii="Calibri" w:eastAsia="Calibri" w:hAnsi="Calibri" w:cs="Calibri"/>
          <w:sz w:val="24"/>
          <w:szCs w:val="24"/>
          <w:highlight w:val="white"/>
        </w:rPr>
        <w:t>. Az open a Baumit speciális hőszigetelő rendszere, mely páratechnikailag kifelé nyitott, ezért kitűnően használható vegyes és vályogfalú házak felújításához is.</w:t>
      </w:r>
    </w:p>
    <w:p w14:paraId="069B1FD9" w14:textId="77777777" w:rsidR="003765F8" w:rsidRDefault="003765F8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4C58C248" w14:textId="485BB97B" w:rsidR="00527225" w:rsidRDefault="003765F8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55018A6" wp14:editId="0559D7B6">
            <wp:extent cx="4286250" cy="2411163"/>
            <wp:effectExtent l="0" t="0" r="0" b="825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990" cy="241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21CA7" w14:textId="77777777" w:rsidR="00527225" w:rsidRDefault="00527225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2BB1D3A3" w14:textId="77777777" w:rsidR="00527225" w:rsidRDefault="00D204A3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Gyakori dilemma, hogy mennyire legyen vastag a szigetelésünk. Az ökölszabály szerint egy alig szigetelt épület esetében általában 16-18 cm-es vastagság elegendő. „A túl vékony szigetelés ugyanúgy kedvezőtlen megoldás, mint az indokolatlanul vastag hőszigetelő réteg kialakítása. Arra is érdemes figyelni, hogy a nem előírásszerű kivitelezés nemcsak esztétikailag, de a hőszigetelés hatékonyságát tekintve is problémát fog okozni hosszú távon.” – hívja fel a figyelmet a tudnivalókra Kékesy Péter, a Baumit Kft. alkalmazástechnikai vezetője. </w:t>
      </w:r>
    </w:p>
    <w:p w14:paraId="6010EB0E" w14:textId="77777777" w:rsidR="00527225" w:rsidRDefault="00527225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041665EF" w14:textId="01E78252" w:rsidR="00527225" w:rsidRDefault="00D204A3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 xml:space="preserve">Az utólagos hőszigetelés esetében gyakran előfordul néhány tipikus szakmai hiba, ezek közül a leggyakoribb, hogy nem teljes hőszigetelési rendszert választunk. A különböző gyártók által megtervezett különböző elemek sosem tudnak olyan egységet alkotni, mint az egymásra épülő részek alkotta rendszer. Az is fontos, hogy a hőszigetelés a falak külső oldalára kerüljön, így valóban védi a falszerkezetet, </w:t>
      </w:r>
      <w:r w:rsidR="00E27313">
        <w:rPr>
          <w:rFonts w:ascii="Calibri" w:eastAsia="Calibri" w:hAnsi="Calibri" w:cs="Calibri"/>
          <w:sz w:val="24"/>
          <w:szCs w:val="24"/>
          <w:highlight w:val="white"/>
        </w:rPr>
        <w:t xml:space="preserve">tehát </w:t>
      </w:r>
      <w:r>
        <w:rPr>
          <w:rFonts w:ascii="Calibri" w:eastAsia="Calibri" w:hAnsi="Calibri" w:cs="Calibri"/>
          <w:sz w:val="24"/>
          <w:szCs w:val="24"/>
          <w:highlight w:val="white"/>
        </w:rPr>
        <w:t>nemcsak a fal hőingadozása minimalizálható, hanem a hőhidak, a szerkezeten belüli fagyzónák is megelőzhetőek. Banálisnak tűnhet, de szintén gyakori hiba, hogy nem arra alkalmas időjárási körülmények között végzik a szigetelést, ami többek között foltosodást is okozhat.</w:t>
      </w:r>
    </w:p>
    <w:p w14:paraId="6A51403D" w14:textId="77777777" w:rsidR="00527225" w:rsidRDefault="00527225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6D8CA35D" w14:textId="3728375C" w:rsidR="00240C5F" w:rsidRDefault="00D204A3" w:rsidP="00240C5F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 minőségi hőszigetelésen kívül sok egyéb szempontot is fontos szem előtt tartanunk, amelyekkel energiát spórolunk. A lakás megfelelő hőmérsékleten tartása és a túlfűtés kerülése, a természetes fény kihasználása és a mesterséges világítás minimalizálása, a LED izzók használata, de ugyanígy a rövidebb zuhanyzási idő is hozzájárulhat a Föld készleteinek védelméhez.</w:t>
      </w:r>
    </w:p>
    <w:p w14:paraId="78C9083A" w14:textId="38B11FF4" w:rsidR="00527225" w:rsidRDefault="00527225">
      <w:pPr>
        <w:rPr>
          <w:rFonts w:ascii="Calibri" w:eastAsia="Calibri" w:hAnsi="Calibri" w:cs="Calibri"/>
          <w:sz w:val="18"/>
          <w:szCs w:val="18"/>
        </w:rPr>
      </w:pPr>
    </w:p>
    <w:sectPr w:rsidR="00527225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417" w:right="1417" w:bottom="1417" w:left="1417" w:header="907" w:footer="9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29DB" w14:textId="77777777" w:rsidR="00917B9F" w:rsidRDefault="00917B9F">
      <w:r>
        <w:separator/>
      </w:r>
    </w:p>
  </w:endnote>
  <w:endnote w:type="continuationSeparator" w:id="0">
    <w:p w14:paraId="0EEB6CCD" w14:textId="77777777" w:rsidR="00917B9F" w:rsidRDefault="0091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">
    <w:altName w:val="Calibri"/>
    <w:charset w:val="00"/>
    <w:family w:val="auto"/>
    <w:pitch w:val="default"/>
  </w:font>
  <w:font w:name="Libre Franklin">
    <w:charset w:val="EE"/>
    <w:family w:val="auto"/>
    <w:pitch w:val="variable"/>
    <w:sig w:usb0="A00000FF" w:usb1="4000205B" w:usb2="00000000" w:usb3="00000000" w:csb0="000001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A92A" w14:textId="43B35D26" w:rsidR="00527225" w:rsidRDefault="00D204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1"/>
        <w:szCs w:val="21"/>
      </w:rPr>
    </w:pPr>
    <w:r>
      <w:rPr>
        <w:rFonts w:ascii="Calibri" w:eastAsia="Calibri" w:hAnsi="Calibri" w:cs="Calibri"/>
        <w:color w:val="000000"/>
        <w:sz w:val="21"/>
        <w:szCs w:val="21"/>
      </w:rPr>
      <w:fldChar w:fldCharType="begin"/>
    </w:r>
    <w:r>
      <w:rPr>
        <w:rFonts w:ascii="Calibri" w:eastAsia="Calibri" w:hAnsi="Calibri" w:cs="Calibri"/>
        <w:color w:val="000000"/>
        <w:sz w:val="21"/>
        <w:szCs w:val="21"/>
      </w:rPr>
      <w:instrText>PAGE</w:instrText>
    </w:r>
    <w:r>
      <w:rPr>
        <w:rFonts w:ascii="Calibri" w:eastAsia="Calibri" w:hAnsi="Calibri" w:cs="Calibri"/>
        <w:color w:val="000000"/>
        <w:sz w:val="21"/>
        <w:szCs w:val="21"/>
      </w:rPr>
      <w:fldChar w:fldCharType="separate"/>
    </w:r>
    <w:r w:rsidR="00A8370C">
      <w:rPr>
        <w:rFonts w:ascii="Calibri" w:eastAsia="Calibri" w:hAnsi="Calibri" w:cs="Calibri"/>
        <w:noProof/>
        <w:color w:val="000000"/>
        <w:sz w:val="21"/>
        <w:szCs w:val="21"/>
      </w:rPr>
      <w:t>3</w:t>
    </w:r>
    <w:r>
      <w:rPr>
        <w:rFonts w:ascii="Calibri" w:eastAsia="Calibri" w:hAnsi="Calibri" w:cs="Calibri"/>
        <w:color w:val="000000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16AB" w14:textId="77777777" w:rsidR="00527225" w:rsidRDefault="00D204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1"/>
        <w:szCs w:val="21"/>
      </w:rPr>
    </w:pPr>
    <w:r>
      <w:rPr>
        <w:rFonts w:ascii="Calibri" w:eastAsia="Calibri" w:hAnsi="Calibri" w:cs="Calibri"/>
        <w:color w:val="000000"/>
        <w:sz w:val="21"/>
        <w:szCs w:val="21"/>
      </w:rPr>
      <w:fldChar w:fldCharType="begin"/>
    </w:r>
    <w:r>
      <w:rPr>
        <w:rFonts w:ascii="Calibri" w:eastAsia="Calibri" w:hAnsi="Calibri" w:cs="Calibri"/>
        <w:color w:val="000000"/>
        <w:sz w:val="21"/>
        <w:szCs w:val="21"/>
      </w:rPr>
      <w:instrText>PAGE</w:instrText>
    </w:r>
    <w:r>
      <w:rPr>
        <w:rFonts w:ascii="Calibri" w:eastAsia="Calibri" w:hAnsi="Calibri" w:cs="Calibri"/>
        <w:color w:val="00000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32F4" w14:textId="77777777" w:rsidR="00917B9F" w:rsidRDefault="00917B9F">
      <w:r>
        <w:separator/>
      </w:r>
    </w:p>
  </w:footnote>
  <w:footnote w:type="continuationSeparator" w:id="0">
    <w:p w14:paraId="444F65D6" w14:textId="77777777" w:rsidR="00917B9F" w:rsidRDefault="0091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4663" w14:textId="77777777" w:rsidR="00527225" w:rsidRDefault="00D204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object w:dxaOrig="1161" w:dyaOrig="1381" w14:anchorId="46487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7.5pt" fillcolor="window">
          <v:imagedata r:id="rId1" o:title=""/>
        </v:shape>
        <o:OLEObject Type="Embed" ProgID="Word.Picture.8" ShapeID="_x0000_i1025" DrawAspect="Content" ObjectID="_1739618594" r:id="rId2"/>
      </w:object>
    </w:r>
  </w:p>
  <w:p w14:paraId="2AC926DF" w14:textId="77777777" w:rsidR="00527225" w:rsidRDefault="005272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01E509DD" w14:textId="77777777" w:rsidR="00527225" w:rsidRDefault="005272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gjdgxs" w:colFirst="0" w:colLast="0"/>
  <w:bookmarkEnd w:id="0"/>
  <w:p w14:paraId="773BECB0" w14:textId="77777777" w:rsidR="00527225" w:rsidRDefault="00D204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object w:dxaOrig="1161" w:dyaOrig="1381" w14:anchorId="6454D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pt;height:67.5pt" fillcolor="window">
          <v:imagedata r:id="rId1" o:title=""/>
        </v:shape>
        <o:OLEObject Type="Embed" ProgID="Word.Picture.8" ShapeID="_x0000_i1026" DrawAspect="Content" ObjectID="_1739618595" r:id="rId2"/>
      </w:object>
    </w:r>
  </w:p>
  <w:p w14:paraId="50F4207C" w14:textId="77777777" w:rsidR="00527225" w:rsidRDefault="005272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25"/>
    <w:rsid w:val="00240C5F"/>
    <w:rsid w:val="00285704"/>
    <w:rsid w:val="003765F8"/>
    <w:rsid w:val="00410506"/>
    <w:rsid w:val="00436A01"/>
    <w:rsid w:val="00527225"/>
    <w:rsid w:val="005510DD"/>
    <w:rsid w:val="005B3129"/>
    <w:rsid w:val="006D5F35"/>
    <w:rsid w:val="00917B9F"/>
    <w:rsid w:val="0094591F"/>
    <w:rsid w:val="00A8370C"/>
    <w:rsid w:val="00C32A77"/>
    <w:rsid w:val="00D204A3"/>
    <w:rsid w:val="00E27313"/>
    <w:rsid w:val="00EB378B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3EE9443"/>
  <w15:docId w15:val="{1AE5C739-5BB8-4072-B76F-DD44AE04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rFonts w:ascii="Franklin Gothic" w:eastAsia="Franklin Gothic" w:hAnsi="Franklin Gothic" w:cs="Franklin Gothic"/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outlineLvl w:val="2"/>
    </w:pPr>
    <w:rPr>
      <w:rFonts w:ascii="Libre Franklin" w:eastAsia="Libre Franklin" w:hAnsi="Libre Franklin" w:cs="Libre Franklin"/>
      <w:sz w:val="24"/>
      <w:szCs w:val="24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jc w:val="center"/>
      <w:outlineLvl w:val="3"/>
    </w:pPr>
    <w:rPr>
      <w:rFonts w:ascii="Libre Franklin" w:eastAsia="Libre Franklin" w:hAnsi="Libre Franklin" w:cs="Libre Franklin"/>
      <w:b/>
      <w:sz w:val="28"/>
      <w:szCs w:val="28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rFonts w:ascii="Libre Franklin" w:eastAsia="Libre Franklin" w:hAnsi="Libre Franklin" w:cs="Libre Franklin"/>
      <w:b/>
      <w:sz w:val="24"/>
      <w:szCs w:val="24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center"/>
      <w:outlineLvl w:val="5"/>
    </w:pPr>
    <w:rPr>
      <w:rFonts w:ascii="Libre Franklin" w:eastAsia="Libre Franklin" w:hAnsi="Libre Franklin" w:cs="Libre Frankli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Vltozat">
    <w:name w:val="Revision"/>
    <w:hidden/>
    <w:uiPriority w:val="99"/>
    <w:semiHidden/>
    <w:rsid w:val="006D5F35"/>
  </w:style>
  <w:style w:type="character" w:styleId="Jegyzethivatkozs">
    <w:name w:val="annotation reference"/>
    <w:basedOn w:val="Bekezdsalapbettpusa"/>
    <w:uiPriority w:val="99"/>
    <w:semiHidden/>
    <w:unhideWhenUsed/>
    <w:rsid w:val="006D5F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D5F35"/>
  </w:style>
  <w:style w:type="character" w:customStyle="1" w:styleId="JegyzetszvegChar">
    <w:name w:val="Jegyzetszöveg Char"/>
    <w:basedOn w:val="Bekezdsalapbettpusa"/>
    <w:link w:val="Jegyzetszveg"/>
    <w:uiPriority w:val="99"/>
    <w:rsid w:val="006D5F3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5F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5F3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37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596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Bokor Zsófia</dc:creator>
  <cp:lastModifiedBy>Bokor Zsófia</cp:lastModifiedBy>
  <cp:revision>3</cp:revision>
  <dcterms:created xsi:type="dcterms:W3CDTF">2023-03-06T13:37:00Z</dcterms:created>
  <dcterms:modified xsi:type="dcterms:W3CDTF">2023-03-06T13:37:00Z</dcterms:modified>
</cp:coreProperties>
</file>