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DF908" w14:textId="1F5EA9CA" w:rsidR="003561FC" w:rsidRPr="00124CC2" w:rsidRDefault="003561FC" w:rsidP="00BA7521">
      <w:pPr>
        <w:tabs>
          <w:tab w:val="left" w:pos="2700"/>
        </w:tabs>
        <w:jc w:val="both"/>
        <w:rPr>
          <w:rFonts w:ascii="Calibri" w:hAnsi="Calibri" w:cs="Calibri"/>
          <w:b/>
          <w:bCs/>
          <w:sz w:val="28"/>
          <w:szCs w:val="28"/>
        </w:rPr>
      </w:pPr>
      <w:r w:rsidRPr="00124CC2">
        <w:rPr>
          <w:rFonts w:ascii="Calibri" w:hAnsi="Calibri" w:cs="Calibri"/>
          <w:b/>
          <w:bCs/>
          <w:sz w:val="28"/>
          <w:szCs w:val="28"/>
        </w:rPr>
        <w:t>SAJTÓINFORMÁCIÓ</w:t>
      </w:r>
    </w:p>
    <w:p w14:paraId="39177DDA" w14:textId="0C941A72" w:rsidR="003561FC" w:rsidRDefault="00DC554E" w:rsidP="00BA752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Dorog</w:t>
      </w:r>
      <w:r w:rsidR="003561FC" w:rsidRPr="00124CC2">
        <w:rPr>
          <w:rFonts w:ascii="Calibri" w:hAnsi="Calibri" w:cs="Calibri"/>
          <w:sz w:val="22"/>
          <w:szCs w:val="22"/>
        </w:rPr>
        <w:t xml:space="preserve">, </w:t>
      </w:r>
      <w:r w:rsidR="00004A68">
        <w:rPr>
          <w:rFonts w:ascii="Calibri" w:hAnsi="Calibri" w:cs="Calibri"/>
          <w:sz w:val="22"/>
          <w:szCs w:val="22"/>
        </w:rPr>
        <w:t>2021</w:t>
      </w:r>
      <w:r w:rsidR="0056709C">
        <w:rPr>
          <w:rFonts w:ascii="Calibri" w:hAnsi="Calibri" w:cs="Calibri"/>
          <w:sz w:val="22"/>
          <w:szCs w:val="22"/>
        </w:rPr>
        <w:t>.</w:t>
      </w:r>
      <w:r w:rsidR="0057731A">
        <w:rPr>
          <w:rFonts w:ascii="Calibri" w:hAnsi="Calibri" w:cs="Calibri"/>
          <w:sz w:val="22"/>
          <w:szCs w:val="22"/>
        </w:rPr>
        <w:t xml:space="preserve"> </w:t>
      </w:r>
      <w:r w:rsidR="00BD6ACA" w:rsidRPr="0099684D">
        <w:rPr>
          <w:rFonts w:ascii="Calibri" w:hAnsi="Calibri" w:cs="Calibri"/>
          <w:sz w:val="22"/>
          <w:szCs w:val="22"/>
        </w:rPr>
        <w:t>november</w:t>
      </w:r>
      <w:r w:rsidR="00BE3354" w:rsidRPr="0099684D">
        <w:rPr>
          <w:rFonts w:ascii="Calibri" w:hAnsi="Calibri" w:cs="Calibri"/>
          <w:sz w:val="22"/>
          <w:szCs w:val="22"/>
        </w:rPr>
        <w:t xml:space="preserve"> </w:t>
      </w:r>
      <w:r w:rsidR="00004A68">
        <w:rPr>
          <w:rFonts w:ascii="Calibri" w:hAnsi="Calibri" w:cs="Calibri"/>
          <w:sz w:val="22"/>
          <w:szCs w:val="22"/>
        </w:rPr>
        <w:t>12</w:t>
      </w:r>
      <w:r w:rsidR="00CE44EB" w:rsidRPr="0099684D">
        <w:rPr>
          <w:rFonts w:ascii="Calibri" w:hAnsi="Calibri" w:cs="Calibri"/>
          <w:sz w:val="22"/>
          <w:szCs w:val="22"/>
        </w:rPr>
        <w:t>.</w:t>
      </w:r>
    </w:p>
    <w:p w14:paraId="63CFF4FD" w14:textId="77777777" w:rsidR="00CE44EB" w:rsidRPr="00124CC2" w:rsidRDefault="00CE44EB" w:rsidP="00BA7521">
      <w:pPr>
        <w:jc w:val="both"/>
        <w:rPr>
          <w:rFonts w:ascii="Calibri" w:hAnsi="Calibri" w:cs="Calibri"/>
          <w:sz w:val="22"/>
          <w:szCs w:val="22"/>
        </w:rPr>
      </w:pPr>
    </w:p>
    <w:p w14:paraId="27C36FB5" w14:textId="4AAECDBA" w:rsidR="00904A72" w:rsidRPr="00904A72" w:rsidRDefault="00004A68" w:rsidP="00904A72">
      <w:pPr>
        <w:jc w:val="both"/>
        <w:rPr>
          <w:rFonts w:ascii="Calibri" w:hAnsi="Calibri" w:cs="Calibri"/>
          <w:b/>
          <w:bCs/>
          <w:sz w:val="28"/>
          <w:shd w:val="clear" w:color="auto" w:fill="FFFFFF"/>
        </w:rPr>
      </w:pPr>
      <w:r>
        <w:rPr>
          <w:rFonts w:ascii="Calibri" w:hAnsi="Calibri" w:cs="Calibri"/>
          <w:b/>
          <w:bCs/>
          <w:sz w:val="28"/>
          <w:shd w:val="clear" w:color="auto" w:fill="FFFFFF"/>
        </w:rPr>
        <w:t>Kihirdették</w:t>
      </w:r>
      <w:r w:rsidR="00904A72">
        <w:rPr>
          <w:rFonts w:ascii="Calibri" w:hAnsi="Calibri" w:cs="Calibri"/>
          <w:b/>
          <w:bCs/>
          <w:sz w:val="28"/>
          <w:shd w:val="clear" w:color="auto" w:fill="FFFFFF"/>
        </w:rPr>
        <w:t xml:space="preserve"> az </w:t>
      </w:r>
      <w:r w:rsidR="00904A72" w:rsidRPr="00904A72">
        <w:rPr>
          <w:rFonts w:ascii="Calibri" w:hAnsi="Calibri" w:cs="Calibri"/>
          <w:b/>
          <w:bCs/>
          <w:sz w:val="28"/>
          <w:shd w:val="clear" w:color="auto" w:fill="FFFFFF"/>
        </w:rPr>
        <w:t xml:space="preserve">Év Homlokzata </w:t>
      </w:r>
      <w:r w:rsidR="00D9017D" w:rsidRPr="00904A72">
        <w:rPr>
          <w:rFonts w:ascii="Calibri" w:hAnsi="Calibri" w:cs="Calibri"/>
          <w:b/>
          <w:bCs/>
          <w:sz w:val="28"/>
          <w:shd w:val="clear" w:color="auto" w:fill="FFFFFF"/>
        </w:rPr>
        <w:t>202</w:t>
      </w:r>
      <w:r w:rsidR="00D9017D">
        <w:rPr>
          <w:rFonts w:ascii="Calibri" w:hAnsi="Calibri" w:cs="Calibri"/>
          <w:b/>
          <w:bCs/>
          <w:sz w:val="28"/>
          <w:shd w:val="clear" w:color="auto" w:fill="FFFFFF"/>
        </w:rPr>
        <w:t>1</w:t>
      </w:r>
      <w:r w:rsidR="00D9017D" w:rsidRPr="00904A72">
        <w:rPr>
          <w:rFonts w:ascii="Calibri" w:hAnsi="Calibri" w:cs="Calibri"/>
          <w:b/>
          <w:bCs/>
          <w:sz w:val="28"/>
          <w:shd w:val="clear" w:color="auto" w:fill="FFFFFF"/>
        </w:rPr>
        <w:t xml:space="preserve"> </w:t>
      </w:r>
      <w:r w:rsidR="00904A72">
        <w:rPr>
          <w:rFonts w:ascii="Calibri" w:hAnsi="Calibri" w:cs="Calibri"/>
          <w:b/>
          <w:bCs/>
          <w:sz w:val="28"/>
          <w:shd w:val="clear" w:color="auto" w:fill="FFFFFF"/>
        </w:rPr>
        <w:t>pályázat</w:t>
      </w:r>
      <w:r>
        <w:rPr>
          <w:rFonts w:ascii="Calibri" w:hAnsi="Calibri" w:cs="Calibri"/>
          <w:b/>
          <w:bCs/>
          <w:sz w:val="28"/>
          <w:shd w:val="clear" w:color="auto" w:fill="FFFFFF"/>
        </w:rPr>
        <w:t xml:space="preserve"> nyerteseit</w:t>
      </w:r>
    </w:p>
    <w:p w14:paraId="2E9A9349" w14:textId="2BAE3EF1" w:rsidR="00904A72" w:rsidRDefault="00904A72" w:rsidP="00CE44EB">
      <w:pPr>
        <w:jc w:val="both"/>
        <w:rPr>
          <w:rFonts w:ascii="Calibri" w:hAnsi="Calibri" w:cs="Calibri"/>
          <w:b/>
          <w:bCs/>
          <w:sz w:val="28"/>
          <w:shd w:val="clear" w:color="auto" w:fill="FFFFFF"/>
        </w:rPr>
      </w:pPr>
    </w:p>
    <w:p w14:paraId="56B165C9" w14:textId="2B1ADC6E" w:rsidR="00004A68" w:rsidRPr="00ED64D0" w:rsidRDefault="00042AE1" w:rsidP="00ED64D0">
      <w:pPr>
        <w:jc w:val="both"/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</w:pPr>
      <w:r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November 11-én i</w:t>
      </w:r>
      <w:r w:rsidR="00004A68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mmáron tizedik alkalommal</w:t>
      </w:r>
      <w:r w:rsidR="00AA6DF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, a szakma jeles képviselőinek meghívása mellett hirdették ki</w:t>
      </w:r>
      <w:r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az Év H</w:t>
      </w:r>
      <w:r w:rsidR="00AA6DF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omlokzata 2021 pályázat </w:t>
      </w:r>
      <w:r w:rsidR="00EC1695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győzteseit</w:t>
      </w:r>
      <w:r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. A rendhagyó módon online térbe költözö</w:t>
      </w:r>
      <w:r w:rsidR="00AA6DF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tt gálaest során</w:t>
      </w:r>
      <w:r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a neves szakértőket felvonultató zsűri </w:t>
      </w:r>
      <w:r w:rsidR="00E17F93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199 pályázatból, </w:t>
      </w:r>
      <w:r w:rsidR="00AA6DF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öt ka</w:t>
      </w:r>
      <w:r w:rsidR="00EC1695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tegó</w:t>
      </w:r>
      <w:r w:rsidR="006375C7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riában jelölte meg a pályázatonként</w:t>
      </w:r>
      <w:r w:rsidR="00EC1695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AA6DF1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egymillió forint</w:t>
      </w:r>
      <w:r w:rsidR="00E17F93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EC1695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díjazásban részesülő nyerteseket</w:t>
      </w:r>
      <w:r w:rsidR="001862DF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és az oklevéllel elismert különdíjasokat</w:t>
      </w:r>
      <w:r w:rsidR="00E17F93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.</w:t>
      </w:r>
    </w:p>
    <w:p w14:paraId="317F3418" w14:textId="26F8C8AA" w:rsidR="00E17F93" w:rsidRPr="00ED64D0" w:rsidRDefault="00E17F93" w:rsidP="00ED64D0">
      <w:pPr>
        <w:jc w:val="both"/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</w:pPr>
    </w:p>
    <w:p w14:paraId="57ADD70B" w14:textId="3932D898" w:rsidR="00662D23" w:rsidRPr="00ED64D0" w:rsidRDefault="00DC5613" w:rsidP="00ED64D0">
      <w:pPr>
        <w:jc w:val="both"/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</w:pPr>
      <w:r w:rsidRPr="00ED64D0">
        <w:rPr>
          <w:rFonts w:asciiTheme="minorHAnsi" w:hAnsiTheme="minorHAnsi" w:cstheme="minorHAnsi"/>
          <w:sz w:val="24"/>
          <w:szCs w:val="24"/>
        </w:rPr>
        <w:t>A c</w:t>
      </w:r>
      <w:r w:rsidR="00E17F93" w:rsidRPr="00ED64D0">
        <w:rPr>
          <w:rFonts w:asciiTheme="minorHAnsi" w:hAnsiTheme="minorHAnsi" w:cstheme="minorHAnsi"/>
          <w:sz w:val="24"/>
          <w:szCs w:val="24"/>
        </w:rPr>
        <w:t xml:space="preserve">saládi ház, társasház, </w:t>
      </w:r>
      <w:r w:rsidR="00C443F8" w:rsidRPr="00ED64D0">
        <w:rPr>
          <w:rFonts w:asciiTheme="minorHAnsi" w:hAnsiTheme="minorHAnsi" w:cstheme="minorHAnsi"/>
          <w:sz w:val="24"/>
          <w:szCs w:val="24"/>
        </w:rPr>
        <w:t>energetikai felújítás</w:t>
      </w:r>
      <w:r w:rsidR="00C443F8">
        <w:rPr>
          <w:rFonts w:asciiTheme="minorHAnsi" w:hAnsiTheme="minorHAnsi" w:cstheme="minorHAnsi"/>
          <w:sz w:val="24"/>
          <w:szCs w:val="24"/>
        </w:rPr>
        <w:t>,</w:t>
      </w:r>
      <w:r w:rsidR="00C443F8" w:rsidRPr="00ED64D0">
        <w:rPr>
          <w:rFonts w:asciiTheme="minorHAnsi" w:hAnsiTheme="minorHAnsi" w:cstheme="minorHAnsi"/>
          <w:sz w:val="24"/>
          <w:szCs w:val="24"/>
        </w:rPr>
        <w:t xml:space="preserve"> </w:t>
      </w:r>
      <w:r w:rsidR="00E17F93" w:rsidRPr="00ED64D0">
        <w:rPr>
          <w:rFonts w:asciiTheme="minorHAnsi" w:hAnsiTheme="minorHAnsi" w:cstheme="minorHAnsi"/>
          <w:sz w:val="24"/>
          <w:szCs w:val="24"/>
        </w:rPr>
        <w:t xml:space="preserve">középület valamint </w:t>
      </w:r>
      <w:r w:rsidR="0072530A" w:rsidRPr="00ED64D0">
        <w:rPr>
          <w:rFonts w:asciiTheme="minorHAnsi" w:hAnsiTheme="minorHAnsi" w:cstheme="minorHAnsi"/>
          <w:sz w:val="24"/>
          <w:szCs w:val="24"/>
        </w:rPr>
        <w:t xml:space="preserve">műemlék </w:t>
      </w:r>
      <w:r w:rsidR="00662D23" w:rsidRPr="00ED64D0">
        <w:rPr>
          <w:rFonts w:asciiTheme="minorHAnsi" w:hAnsiTheme="minorHAnsi" w:cstheme="minorHAnsi"/>
          <w:sz w:val="24"/>
          <w:szCs w:val="24"/>
        </w:rPr>
        <w:t>kategóriát felsorakoztató</w:t>
      </w:r>
      <w:r w:rsidRPr="00ED64D0">
        <w:rPr>
          <w:rFonts w:asciiTheme="minorHAnsi" w:hAnsiTheme="minorHAnsi" w:cstheme="minorHAnsi"/>
          <w:sz w:val="24"/>
          <w:szCs w:val="24"/>
        </w:rPr>
        <w:t xml:space="preserve"> Év Homlokzata pályázat az idei évben</w:t>
      </w:r>
      <w:r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jubileumi, tizedik alkalommal </w:t>
      </w:r>
      <w:r w:rsidR="00662D23"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mutathatott be</w:t>
      </w:r>
      <w:r w:rsidR="003D32B8"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kiemelkedően színvonalas</w:t>
      </w:r>
      <w:r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pályaműveket </w:t>
      </w:r>
      <w:r w:rsidR="003D32B8"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a verseny lezárását jelentő gálaest keretein belül.</w:t>
      </w:r>
      <w:r w:rsidR="00E91B5A" w:rsidRPr="00ED64D0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662D23"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A novemberi ünnepélyes díját</w:t>
      </w:r>
      <w:r w:rsidR="00893526"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adón</w:t>
      </w:r>
      <w:r w:rsidR="00662D23"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</w:t>
      </w:r>
      <w:r w:rsidR="00C443F8" w:rsidRPr="00B719BD">
        <w:rPr>
          <w:rFonts w:ascii="Calibri" w:hAnsi="Calibri" w:cs="Calibri"/>
          <w:color w:val="262626"/>
        </w:rPr>
        <w:t>–</w:t>
      </w:r>
      <w:r w:rsidR="00662D23"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amely a járványhelyzetre való tekintettel ezúttal online került megrendezésre </w:t>
      </w:r>
      <w:r w:rsidR="00C443F8" w:rsidRPr="00B719BD">
        <w:rPr>
          <w:rFonts w:ascii="Calibri" w:hAnsi="Calibri" w:cs="Calibri"/>
          <w:color w:val="262626"/>
        </w:rPr>
        <w:t>–</w:t>
      </w:r>
      <w:r w:rsidR="00662D23"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</w:t>
      </w:r>
      <w:r w:rsidR="00662D23" w:rsidRPr="00734602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összesen </w:t>
      </w:r>
      <w:r w:rsidR="00893526" w:rsidRPr="00734602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1</w:t>
      </w:r>
      <w:r w:rsidR="00C443F8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9</w:t>
      </w:r>
      <w:r w:rsidR="00662D23" w:rsidRPr="00734602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pályázó munká</w:t>
      </w:r>
      <w:r w:rsidR="00734602" w:rsidRPr="00734602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ját ismerték el</w:t>
      </w:r>
      <w:r w:rsidR="001862DF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. A</w:t>
      </w:r>
      <w:r w:rsidR="00734602" w:rsidRPr="00734602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z egyes kategóriák legjobbjai </w:t>
      </w:r>
      <w:r w:rsidR="00662D23" w:rsidRPr="00734602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egyenként egymillió forint </w:t>
      </w:r>
      <w:r w:rsidR="00C443F8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díjazásban</w:t>
      </w:r>
      <w:r w:rsidR="00662D23" w:rsidRPr="00734602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</w:t>
      </w:r>
      <w:r w:rsidR="00734602" w:rsidRPr="00734602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részesültek</w:t>
      </w:r>
      <w:r w:rsidR="001862DF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, a kategóriák további különdíjasait pedig oklevéllel ismerték el</w:t>
      </w:r>
      <w:r w:rsidR="00662D23" w:rsidRPr="00734602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.</w:t>
      </w:r>
    </w:p>
    <w:p w14:paraId="7720BBF4" w14:textId="77777777" w:rsidR="00662D23" w:rsidRPr="00ED64D0" w:rsidRDefault="00662D23" w:rsidP="00ED64D0">
      <w:pPr>
        <w:jc w:val="both"/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</w:pPr>
    </w:p>
    <w:p w14:paraId="0A5EF393" w14:textId="2ABDE8F2" w:rsidR="004A5638" w:rsidRPr="00ED64D0" w:rsidRDefault="00E91B5A" w:rsidP="00ED64D0">
      <w:pPr>
        <w:jc w:val="both"/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</w:pPr>
      <w:r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Hazánk egyik legrangosabb és legmagasabb díjazású építészeti megmérettetésére</w:t>
      </w:r>
      <w:r w:rsidR="00893526"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összesen</w:t>
      </w:r>
      <w:r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199 pályázat érkezett, melyek mindegyikében az építészek és kivitelezők az új vagy</w:t>
      </w:r>
      <w:r w:rsidR="00C443F8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</w:t>
      </w:r>
      <w:r w:rsidR="004A5638"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felújított homlokzat kialakításához</w:t>
      </w:r>
      <w:r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 Baumit termékeket használtak. </w:t>
      </w:r>
      <w:r w:rsidR="00662D23"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Az öt kategória legjobbj</w:t>
      </w:r>
      <w:r w:rsidR="008A1254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ai</w:t>
      </w:r>
      <w:r w:rsidR="00662D23" w:rsidRPr="00ED64D0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 xml:space="preserve">t </w:t>
      </w:r>
      <w:r w:rsidR="00662D23" w:rsidRPr="00ED64D0">
        <w:rPr>
          <w:rFonts w:asciiTheme="minorHAnsi" w:hAnsiTheme="minorHAnsi" w:cstheme="minorHAnsi"/>
          <w:bCs/>
          <w:sz w:val="24"/>
          <w:szCs w:val="24"/>
        </w:rPr>
        <w:t>Vadász Bence</w:t>
      </w:r>
      <w:r w:rsidR="00662D23" w:rsidRPr="00ED64D0">
        <w:rPr>
          <w:rFonts w:asciiTheme="minorHAnsi" w:hAnsiTheme="minorHAnsi" w:cstheme="minorHAnsi"/>
          <w:sz w:val="24"/>
          <w:szCs w:val="24"/>
        </w:rPr>
        <w:t xml:space="preserve"> Ybl</w:t>
      </w:r>
      <w:r w:rsidR="00C443F8">
        <w:rPr>
          <w:rFonts w:asciiTheme="minorHAnsi" w:hAnsiTheme="minorHAnsi" w:cstheme="minorHAnsi"/>
          <w:sz w:val="24"/>
          <w:szCs w:val="24"/>
        </w:rPr>
        <w:t xml:space="preserve"> </w:t>
      </w:r>
      <w:r w:rsidR="00662D23" w:rsidRPr="00ED64D0">
        <w:rPr>
          <w:rFonts w:asciiTheme="minorHAnsi" w:hAnsiTheme="minorHAnsi" w:cstheme="minorHAnsi"/>
          <w:sz w:val="24"/>
          <w:szCs w:val="24"/>
        </w:rPr>
        <w:t>és Pro Architectura-díjas építész;</w:t>
      </w:r>
      <w:r w:rsidR="00662D23" w:rsidRPr="00ED64D0">
        <w:rPr>
          <w:rFonts w:asciiTheme="minorHAnsi" w:hAnsiTheme="minorHAnsi" w:cstheme="minorHAnsi"/>
          <w:bCs/>
          <w:sz w:val="24"/>
          <w:szCs w:val="24"/>
        </w:rPr>
        <w:t xml:space="preserve"> Jánosi János</w:t>
      </w:r>
      <w:r w:rsidR="00662D23" w:rsidRPr="00ED64D0">
        <w:rPr>
          <w:rFonts w:asciiTheme="minorHAnsi" w:hAnsiTheme="minorHAnsi" w:cstheme="minorHAnsi"/>
          <w:sz w:val="24"/>
          <w:szCs w:val="24"/>
        </w:rPr>
        <w:t xml:space="preserve"> Ybl</w:t>
      </w:r>
      <w:r w:rsidR="00C443F8">
        <w:rPr>
          <w:rFonts w:asciiTheme="minorHAnsi" w:hAnsiTheme="minorHAnsi" w:cstheme="minorHAnsi"/>
          <w:sz w:val="24"/>
          <w:szCs w:val="24"/>
        </w:rPr>
        <w:t xml:space="preserve"> </w:t>
      </w:r>
      <w:r w:rsidR="00662D23" w:rsidRPr="00ED64D0">
        <w:rPr>
          <w:rFonts w:asciiTheme="minorHAnsi" w:hAnsiTheme="minorHAnsi" w:cstheme="minorHAnsi"/>
          <w:sz w:val="24"/>
          <w:szCs w:val="24"/>
        </w:rPr>
        <w:t xml:space="preserve">és Pro Architectura-díjas építész; </w:t>
      </w:r>
      <w:r w:rsidR="00662D23" w:rsidRPr="00ED64D0">
        <w:rPr>
          <w:rFonts w:asciiTheme="minorHAnsi" w:hAnsiTheme="minorHAnsi" w:cstheme="minorHAnsi"/>
          <w:bCs/>
          <w:sz w:val="24"/>
          <w:szCs w:val="24"/>
        </w:rPr>
        <w:t>Máté Klára</w:t>
      </w:r>
      <w:r w:rsidR="00662D23" w:rsidRPr="00ED64D0">
        <w:rPr>
          <w:rFonts w:asciiTheme="minorHAnsi" w:hAnsiTheme="minorHAnsi" w:cstheme="minorHAnsi"/>
          <w:sz w:val="24"/>
          <w:szCs w:val="24"/>
        </w:rPr>
        <w:t xml:space="preserve"> a Magya</w:t>
      </w:r>
      <w:r w:rsidR="00893526" w:rsidRPr="00ED64D0">
        <w:rPr>
          <w:rFonts w:asciiTheme="minorHAnsi" w:hAnsiTheme="minorHAnsi" w:cstheme="minorHAnsi"/>
          <w:sz w:val="24"/>
          <w:szCs w:val="24"/>
        </w:rPr>
        <w:t>r Építéstechnika főszerkesztője</w:t>
      </w:r>
      <w:r w:rsidR="00662D23" w:rsidRPr="00ED64D0">
        <w:rPr>
          <w:rFonts w:asciiTheme="minorHAnsi" w:hAnsiTheme="minorHAnsi" w:cstheme="minorHAnsi"/>
          <w:sz w:val="24"/>
          <w:szCs w:val="24"/>
        </w:rPr>
        <w:t xml:space="preserve">; </w:t>
      </w:r>
      <w:r w:rsidR="00662D23" w:rsidRPr="00ED64D0">
        <w:rPr>
          <w:rFonts w:asciiTheme="minorHAnsi" w:hAnsiTheme="minorHAnsi" w:cstheme="minorHAnsi"/>
          <w:bCs/>
          <w:sz w:val="24"/>
          <w:szCs w:val="24"/>
        </w:rPr>
        <w:t>Dr. Tari Gábor</w:t>
      </w:r>
      <w:r w:rsidR="00662D23" w:rsidRPr="00ED64D0">
        <w:rPr>
          <w:rFonts w:asciiTheme="minorHAnsi" w:hAnsiTheme="minorHAnsi" w:cstheme="minorHAnsi"/>
          <w:sz w:val="24"/>
          <w:szCs w:val="24"/>
        </w:rPr>
        <w:t xml:space="preserve"> PhD </w:t>
      </w:r>
      <w:r w:rsidR="00C443F8">
        <w:rPr>
          <w:rFonts w:asciiTheme="minorHAnsi" w:hAnsiTheme="minorHAnsi" w:cstheme="minorHAnsi"/>
          <w:sz w:val="24"/>
          <w:szCs w:val="24"/>
        </w:rPr>
        <w:t xml:space="preserve">a Műszaki Egyetem </w:t>
      </w:r>
      <w:r w:rsidR="00662D23" w:rsidRPr="00ED64D0">
        <w:rPr>
          <w:rFonts w:asciiTheme="minorHAnsi" w:hAnsiTheme="minorHAnsi" w:cstheme="minorHAnsi"/>
          <w:sz w:val="24"/>
          <w:szCs w:val="24"/>
        </w:rPr>
        <w:t xml:space="preserve"> docens</w:t>
      </w:r>
      <w:r w:rsidR="00C443F8">
        <w:rPr>
          <w:rFonts w:asciiTheme="minorHAnsi" w:hAnsiTheme="minorHAnsi" w:cstheme="minorHAnsi"/>
          <w:sz w:val="24"/>
          <w:szCs w:val="24"/>
        </w:rPr>
        <w:t>e</w:t>
      </w:r>
      <w:r w:rsidR="00662D23" w:rsidRPr="00ED64D0">
        <w:rPr>
          <w:rFonts w:asciiTheme="minorHAnsi" w:hAnsiTheme="minorHAnsi" w:cstheme="minorHAnsi"/>
          <w:sz w:val="24"/>
          <w:szCs w:val="24"/>
        </w:rPr>
        <w:t xml:space="preserve"> és </w:t>
      </w:r>
      <w:r w:rsidR="00662D23" w:rsidRPr="00ED64D0">
        <w:rPr>
          <w:rFonts w:asciiTheme="minorHAnsi" w:hAnsiTheme="minorHAnsi" w:cstheme="minorHAnsi"/>
          <w:bCs/>
          <w:sz w:val="24"/>
          <w:szCs w:val="24"/>
        </w:rPr>
        <w:t>Vidor Győző</w:t>
      </w:r>
      <w:r w:rsidR="00662D23" w:rsidRPr="00ED64D0">
        <w:rPr>
          <w:rFonts w:asciiTheme="minorHAnsi" w:hAnsiTheme="minorHAnsi" w:cstheme="minorHAnsi"/>
          <w:sz w:val="24"/>
          <w:szCs w:val="24"/>
        </w:rPr>
        <w:t xml:space="preserve"> a </w:t>
      </w:r>
      <w:r w:rsidR="00893526" w:rsidRPr="00ED64D0">
        <w:rPr>
          <w:rFonts w:asciiTheme="minorHAnsi" w:hAnsiTheme="minorHAnsi" w:cstheme="minorHAnsi"/>
          <w:sz w:val="24"/>
          <w:szCs w:val="24"/>
        </w:rPr>
        <w:t>Xella közép-európai igazgatója</w:t>
      </w:r>
      <w:r w:rsidR="0015104D" w:rsidRPr="00ED64D0">
        <w:rPr>
          <w:rFonts w:asciiTheme="minorHAnsi" w:hAnsiTheme="minorHAnsi" w:cstheme="minorHAnsi"/>
          <w:sz w:val="24"/>
          <w:szCs w:val="24"/>
        </w:rPr>
        <w:t xml:space="preserve"> jelölhette ki</w:t>
      </w:r>
      <w:r w:rsidR="00C443F8">
        <w:rPr>
          <w:rFonts w:asciiTheme="minorHAnsi" w:hAnsiTheme="minorHAnsi" w:cstheme="minorHAnsi"/>
          <w:sz w:val="24"/>
          <w:szCs w:val="24"/>
        </w:rPr>
        <w:t>. A</w:t>
      </w:r>
      <w:r w:rsidR="0015104D" w:rsidRPr="00ED64D0">
        <w:rPr>
          <w:rFonts w:asciiTheme="minorHAnsi" w:hAnsiTheme="minorHAnsi" w:cstheme="minorHAnsi"/>
          <w:sz w:val="24"/>
          <w:szCs w:val="24"/>
        </w:rPr>
        <w:t xml:space="preserve"> zsűri elismerése mellett két </w:t>
      </w:r>
      <w:r w:rsidR="00C443F8">
        <w:rPr>
          <w:rFonts w:asciiTheme="minorHAnsi" w:hAnsiTheme="minorHAnsi" w:cstheme="minorHAnsi"/>
          <w:sz w:val="24"/>
          <w:szCs w:val="24"/>
        </w:rPr>
        <w:t xml:space="preserve">Baumit </w:t>
      </w:r>
      <w:r w:rsidR="0015104D" w:rsidRPr="00ED64D0">
        <w:rPr>
          <w:rFonts w:asciiTheme="minorHAnsi" w:hAnsiTheme="minorHAnsi" w:cstheme="minorHAnsi"/>
          <w:sz w:val="24"/>
          <w:szCs w:val="24"/>
        </w:rPr>
        <w:t>különdíj kiosztására is sor került</w:t>
      </w:r>
      <w:r w:rsidR="00C443F8">
        <w:rPr>
          <w:rFonts w:asciiTheme="minorHAnsi" w:hAnsiTheme="minorHAnsi" w:cstheme="minorHAnsi"/>
          <w:sz w:val="24"/>
          <w:szCs w:val="24"/>
        </w:rPr>
        <w:t xml:space="preserve">, valamint a </w:t>
      </w:r>
      <w:r w:rsidR="008A1254">
        <w:rPr>
          <w:rFonts w:asciiTheme="minorHAnsi" w:hAnsiTheme="minorHAnsi" w:cstheme="minorHAnsi"/>
          <w:sz w:val="24"/>
          <w:szCs w:val="24"/>
        </w:rPr>
        <w:t xml:space="preserve">szeptemberben </w:t>
      </w:r>
      <w:r w:rsidR="00275243">
        <w:rPr>
          <w:rFonts w:asciiTheme="minorHAnsi" w:hAnsiTheme="minorHAnsi" w:cstheme="minorHAnsi"/>
          <w:sz w:val="24"/>
          <w:szCs w:val="24"/>
        </w:rPr>
        <w:t>megrendezésre kerül</w:t>
      </w:r>
      <w:r w:rsidR="00C443F8">
        <w:rPr>
          <w:rFonts w:asciiTheme="minorHAnsi" w:hAnsiTheme="minorHAnsi" w:cstheme="minorHAnsi"/>
          <w:sz w:val="24"/>
          <w:szCs w:val="24"/>
        </w:rPr>
        <w:t>t</w:t>
      </w:r>
      <w:r w:rsidR="00275243">
        <w:rPr>
          <w:rFonts w:asciiTheme="minorHAnsi" w:hAnsiTheme="minorHAnsi" w:cstheme="minorHAnsi"/>
          <w:sz w:val="24"/>
          <w:szCs w:val="24"/>
        </w:rPr>
        <w:t xml:space="preserve"> közönségszavazás </w:t>
      </w:r>
      <w:r w:rsidR="00C443F8">
        <w:rPr>
          <w:rFonts w:asciiTheme="minorHAnsi" w:hAnsiTheme="minorHAnsi" w:cstheme="minorHAnsi"/>
          <w:sz w:val="24"/>
          <w:szCs w:val="24"/>
        </w:rPr>
        <w:t xml:space="preserve">győztesét </w:t>
      </w:r>
      <w:r w:rsidR="00380522">
        <w:rPr>
          <w:rFonts w:asciiTheme="minorHAnsi" w:hAnsiTheme="minorHAnsi" w:cstheme="minorHAnsi"/>
          <w:sz w:val="24"/>
          <w:szCs w:val="24"/>
        </w:rPr>
        <w:t>is kihirdették</w:t>
      </w:r>
      <w:r w:rsidR="0015104D" w:rsidRPr="00ED64D0">
        <w:rPr>
          <w:rFonts w:asciiTheme="minorHAnsi" w:hAnsiTheme="minorHAnsi" w:cstheme="minorHAnsi"/>
          <w:sz w:val="24"/>
          <w:szCs w:val="24"/>
        </w:rPr>
        <w:t>.</w:t>
      </w:r>
    </w:p>
    <w:p w14:paraId="67505129" w14:textId="5AF2386C" w:rsidR="00734F22" w:rsidRPr="00ED64D0" w:rsidRDefault="00734F22" w:rsidP="00ED64D0">
      <w:pPr>
        <w:jc w:val="both"/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</w:pPr>
    </w:p>
    <w:p w14:paraId="1F83B6D6" w14:textId="12623FF7" w:rsidR="00E17F93" w:rsidRPr="00ED64D0" w:rsidRDefault="00B475E5" w:rsidP="00ED64D0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D64D0">
        <w:rPr>
          <w:rFonts w:asciiTheme="minorHAnsi" w:hAnsiTheme="minorHAnsi" w:cstheme="minorHAnsi"/>
          <w:i/>
          <w:sz w:val="24"/>
          <w:szCs w:val="24"/>
        </w:rPr>
        <w:t>„Bár az elmúlt évben megjelenő járványhelyzet nehéz körülményeket teremtett a világ minden területén, az É</w:t>
      </w:r>
      <w:r w:rsidR="00380522">
        <w:rPr>
          <w:rFonts w:asciiTheme="minorHAnsi" w:hAnsiTheme="minorHAnsi" w:cstheme="minorHAnsi"/>
          <w:i/>
          <w:sz w:val="24"/>
          <w:szCs w:val="24"/>
        </w:rPr>
        <w:t>v</w:t>
      </w:r>
      <w:r w:rsidRPr="00ED64D0">
        <w:rPr>
          <w:rFonts w:asciiTheme="minorHAnsi" w:hAnsiTheme="minorHAnsi" w:cstheme="minorHAnsi"/>
          <w:i/>
          <w:sz w:val="24"/>
          <w:szCs w:val="24"/>
        </w:rPr>
        <w:t xml:space="preserve"> Homlokzata 2021 pályázatra beérkezett </w:t>
      </w:r>
      <w:r w:rsidR="00380522">
        <w:rPr>
          <w:rFonts w:asciiTheme="minorHAnsi" w:hAnsiTheme="minorHAnsi" w:cstheme="minorHAnsi"/>
          <w:i/>
          <w:sz w:val="24"/>
          <w:szCs w:val="24"/>
        </w:rPr>
        <w:t>199</w:t>
      </w:r>
      <w:r w:rsidRPr="00ED64D0">
        <w:rPr>
          <w:rFonts w:asciiTheme="minorHAnsi" w:hAnsiTheme="minorHAnsi" w:cstheme="minorHAnsi"/>
          <w:i/>
          <w:sz w:val="24"/>
          <w:szCs w:val="24"/>
        </w:rPr>
        <w:t xml:space="preserve"> magasszínvonalú</w:t>
      </w:r>
      <w:r w:rsidR="006375C7" w:rsidRPr="00ED64D0">
        <w:rPr>
          <w:rFonts w:asciiTheme="minorHAnsi" w:hAnsiTheme="minorHAnsi" w:cstheme="minorHAnsi"/>
          <w:i/>
          <w:sz w:val="24"/>
          <w:szCs w:val="24"/>
        </w:rPr>
        <w:t xml:space="preserve"> pályamű mégis</w:t>
      </w:r>
      <w:r w:rsidR="0015104D" w:rsidRPr="00ED64D0">
        <w:rPr>
          <w:rFonts w:asciiTheme="minorHAnsi" w:hAnsiTheme="minorHAnsi" w:cstheme="minorHAnsi"/>
          <w:i/>
          <w:sz w:val="24"/>
          <w:szCs w:val="24"/>
        </w:rPr>
        <w:t xml:space="preserve"> folyamatos minőségbeli fejlődést mutat. Bizonyítva</w:t>
      </w:r>
      <w:r w:rsidRPr="00ED64D0">
        <w:rPr>
          <w:rFonts w:asciiTheme="minorHAnsi" w:hAnsiTheme="minorHAnsi" w:cstheme="minorHAnsi"/>
          <w:i/>
          <w:sz w:val="24"/>
          <w:szCs w:val="24"/>
        </w:rPr>
        <w:t>, hogy a fenntartható építészet, az értékteremtés és</w:t>
      </w:r>
      <w:r w:rsidR="00347216" w:rsidRPr="00ED64D0">
        <w:rPr>
          <w:rFonts w:asciiTheme="minorHAnsi" w:hAnsiTheme="minorHAnsi" w:cstheme="minorHAnsi"/>
          <w:i/>
          <w:sz w:val="24"/>
          <w:szCs w:val="24"/>
        </w:rPr>
        <w:t xml:space="preserve"> annak</w:t>
      </w:r>
      <w:r w:rsidRPr="00ED64D0">
        <w:rPr>
          <w:rFonts w:asciiTheme="minorHAnsi" w:hAnsiTheme="minorHAnsi" w:cstheme="minorHAnsi"/>
          <w:i/>
          <w:sz w:val="24"/>
          <w:szCs w:val="24"/>
        </w:rPr>
        <w:t xml:space="preserve"> megőrzés</w:t>
      </w:r>
      <w:r w:rsidR="00347216" w:rsidRPr="00ED64D0">
        <w:rPr>
          <w:rFonts w:asciiTheme="minorHAnsi" w:hAnsiTheme="minorHAnsi" w:cstheme="minorHAnsi"/>
          <w:i/>
          <w:sz w:val="24"/>
          <w:szCs w:val="24"/>
        </w:rPr>
        <w:t xml:space="preserve">e </w:t>
      </w:r>
      <w:r w:rsidR="006375C7" w:rsidRPr="00ED64D0">
        <w:rPr>
          <w:rFonts w:asciiTheme="minorHAnsi" w:hAnsiTheme="minorHAnsi" w:cstheme="minorHAnsi"/>
          <w:i/>
          <w:sz w:val="24"/>
          <w:szCs w:val="24"/>
        </w:rPr>
        <w:t xml:space="preserve">minden körülmények között képes </w:t>
      </w:r>
      <w:r w:rsidR="00DC5613" w:rsidRPr="00ED64D0">
        <w:rPr>
          <w:rFonts w:asciiTheme="minorHAnsi" w:hAnsiTheme="minorHAnsi" w:cstheme="minorHAnsi"/>
          <w:i/>
          <w:sz w:val="24"/>
          <w:szCs w:val="24"/>
        </w:rPr>
        <w:t xml:space="preserve">utat találni magának és természetesen </w:t>
      </w:r>
      <w:r w:rsidR="00347216" w:rsidRPr="00ED64D0">
        <w:rPr>
          <w:rFonts w:asciiTheme="minorHAnsi" w:hAnsiTheme="minorHAnsi" w:cstheme="minorHAnsi"/>
          <w:i/>
          <w:sz w:val="24"/>
          <w:szCs w:val="24"/>
        </w:rPr>
        <w:t>továbbra is kiemelt figyelmet érdemel. A Baumit</w:t>
      </w:r>
      <w:r w:rsidR="00DC5613" w:rsidRPr="00ED64D0">
        <w:rPr>
          <w:rFonts w:asciiTheme="minorHAnsi" w:hAnsiTheme="minorHAnsi" w:cstheme="minorHAnsi"/>
          <w:i/>
          <w:sz w:val="24"/>
          <w:szCs w:val="24"/>
        </w:rPr>
        <w:t xml:space="preserve"> épp ezért</w:t>
      </w:r>
      <w:r w:rsidR="00347216" w:rsidRPr="00ED64D0">
        <w:rPr>
          <w:rFonts w:asciiTheme="minorHAnsi" w:hAnsiTheme="minorHAnsi" w:cstheme="minorHAnsi"/>
          <w:i/>
          <w:sz w:val="24"/>
          <w:szCs w:val="24"/>
        </w:rPr>
        <w:t xml:space="preserve"> a pályázat által továbbra is arra törekszik, hogy felkutassa és elismerje a hazai építészet kiemelkedő alkotásait, megismertetve őket a szélesebb nagyközönséggel, támogatva a magyar építőipar további fejlődését”</w:t>
      </w:r>
      <w:r w:rsidR="00347216" w:rsidRPr="00ED64D0">
        <w:rPr>
          <w:rFonts w:asciiTheme="minorHAnsi" w:hAnsiTheme="minorHAnsi" w:cstheme="minorHAnsi"/>
          <w:sz w:val="24"/>
          <w:szCs w:val="24"/>
        </w:rPr>
        <w:t xml:space="preserve"> – </w:t>
      </w:r>
      <w:r w:rsidR="00380522">
        <w:rPr>
          <w:rFonts w:asciiTheme="minorHAnsi" w:hAnsiTheme="minorHAnsi" w:cstheme="minorHAnsi"/>
          <w:sz w:val="24"/>
          <w:szCs w:val="24"/>
        </w:rPr>
        <w:t>véli</w:t>
      </w:r>
      <w:r w:rsidR="00347216" w:rsidRPr="00ED64D0">
        <w:rPr>
          <w:rFonts w:asciiTheme="minorHAnsi" w:hAnsiTheme="minorHAnsi" w:cstheme="minorHAnsi"/>
          <w:sz w:val="24"/>
          <w:szCs w:val="24"/>
        </w:rPr>
        <w:t xml:space="preserve"> </w:t>
      </w:r>
      <w:r w:rsidR="00347216" w:rsidRPr="00DD19C8">
        <w:rPr>
          <w:rFonts w:asciiTheme="minorHAnsi" w:hAnsiTheme="minorHAnsi" w:cstheme="minorHAnsi"/>
          <w:sz w:val="24"/>
          <w:szCs w:val="24"/>
        </w:rPr>
        <w:t xml:space="preserve">Vas </w:t>
      </w:r>
      <w:r w:rsidR="00606BCE" w:rsidRPr="00DD19C8">
        <w:rPr>
          <w:rFonts w:asciiTheme="minorHAnsi" w:hAnsiTheme="minorHAnsi" w:cstheme="minorHAnsi"/>
          <w:sz w:val="24"/>
          <w:szCs w:val="24"/>
        </w:rPr>
        <w:t xml:space="preserve">József, a </w:t>
      </w:r>
      <w:r w:rsidR="006375C7" w:rsidRPr="00DD19C8">
        <w:rPr>
          <w:rFonts w:asciiTheme="minorHAnsi" w:hAnsiTheme="minorHAnsi" w:cstheme="minorHAnsi"/>
          <w:sz w:val="24"/>
          <w:szCs w:val="24"/>
        </w:rPr>
        <w:t xml:space="preserve">Baumit műszaki </w:t>
      </w:r>
      <w:r w:rsidR="00275243" w:rsidRPr="00DD19C8">
        <w:rPr>
          <w:rFonts w:asciiTheme="minorHAnsi" w:hAnsiTheme="minorHAnsi" w:cstheme="minorHAnsi"/>
          <w:sz w:val="24"/>
          <w:szCs w:val="24"/>
        </w:rPr>
        <w:t>vezetője</w:t>
      </w:r>
      <w:r w:rsidR="006375C7" w:rsidRPr="00DD19C8">
        <w:rPr>
          <w:rFonts w:asciiTheme="minorHAnsi" w:hAnsiTheme="minorHAnsi" w:cstheme="minorHAnsi"/>
          <w:sz w:val="24"/>
          <w:szCs w:val="24"/>
        </w:rPr>
        <w:t>.</w:t>
      </w:r>
    </w:p>
    <w:p w14:paraId="40A57B87" w14:textId="77777777" w:rsidR="00893526" w:rsidRPr="00ED64D0" w:rsidRDefault="00893526" w:rsidP="00ED64D0">
      <w:pPr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</w:pPr>
    </w:p>
    <w:p w14:paraId="68BB5635" w14:textId="77777777" w:rsidR="00ED64D0" w:rsidRDefault="00ED64D0" w:rsidP="00ED64D0">
      <w:pPr>
        <w:pBdr>
          <w:bottom w:val="single" w:sz="6" w:space="1" w:color="auto"/>
        </w:pBdr>
        <w:jc w:val="both"/>
        <w:rPr>
          <w:rStyle w:val="Kiemels2"/>
          <w:rFonts w:asciiTheme="minorHAnsi" w:hAnsiTheme="minorHAnsi" w:cstheme="minorHAnsi"/>
          <w:color w:val="282724"/>
          <w:sz w:val="24"/>
          <w:szCs w:val="24"/>
          <w:shd w:val="clear" w:color="auto" w:fill="FFFFFF"/>
        </w:rPr>
      </w:pPr>
    </w:p>
    <w:p w14:paraId="7F407A1A" w14:textId="54F81DCF" w:rsidR="00380522" w:rsidRDefault="00380522">
      <w:pPr>
        <w:rPr>
          <w:rStyle w:val="Kiemels2"/>
          <w:rFonts w:asciiTheme="minorHAnsi" w:hAnsiTheme="minorHAnsi" w:cstheme="minorHAnsi"/>
          <w:color w:val="282724"/>
          <w:sz w:val="24"/>
          <w:szCs w:val="24"/>
          <w:shd w:val="clear" w:color="auto" w:fill="FFFFFF"/>
        </w:rPr>
      </w:pPr>
      <w:r>
        <w:rPr>
          <w:rStyle w:val="Kiemels2"/>
          <w:rFonts w:asciiTheme="minorHAnsi" w:hAnsiTheme="minorHAnsi" w:cstheme="minorHAnsi"/>
          <w:color w:val="282724"/>
          <w:sz w:val="24"/>
          <w:szCs w:val="24"/>
          <w:shd w:val="clear" w:color="auto" w:fill="FFFFFF"/>
        </w:rPr>
        <w:br w:type="page"/>
      </w:r>
    </w:p>
    <w:p w14:paraId="4D9C71A1" w14:textId="77777777" w:rsidR="00ED64D0" w:rsidRDefault="00ED64D0" w:rsidP="00ED64D0">
      <w:pPr>
        <w:pBdr>
          <w:bottom w:val="single" w:sz="6" w:space="1" w:color="auto"/>
        </w:pBdr>
        <w:jc w:val="both"/>
        <w:rPr>
          <w:rStyle w:val="Kiemels2"/>
          <w:rFonts w:asciiTheme="minorHAnsi" w:hAnsiTheme="minorHAnsi" w:cstheme="minorHAnsi"/>
          <w:color w:val="282724"/>
          <w:sz w:val="24"/>
          <w:szCs w:val="24"/>
          <w:shd w:val="clear" w:color="auto" w:fill="FFFFFF"/>
        </w:rPr>
      </w:pPr>
    </w:p>
    <w:p w14:paraId="48B58260" w14:textId="77777777" w:rsidR="00ED64D0" w:rsidRDefault="00ED64D0" w:rsidP="00ED64D0">
      <w:pPr>
        <w:pBdr>
          <w:bottom w:val="single" w:sz="6" w:space="1" w:color="auto"/>
        </w:pBdr>
        <w:jc w:val="both"/>
        <w:rPr>
          <w:rStyle w:val="Kiemels2"/>
          <w:rFonts w:asciiTheme="minorHAnsi" w:hAnsiTheme="minorHAnsi" w:cstheme="minorHAnsi"/>
          <w:color w:val="282724"/>
          <w:sz w:val="24"/>
          <w:szCs w:val="24"/>
          <w:shd w:val="clear" w:color="auto" w:fill="FFFFFF"/>
        </w:rPr>
      </w:pPr>
    </w:p>
    <w:p w14:paraId="15B43EB7" w14:textId="1BAD2183" w:rsidR="001267B1" w:rsidRDefault="00ED64D0" w:rsidP="00ED64D0">
      <w:pPr>
        <w:pBdr>
          <w:bottom w:val="single" w:sz="6" w:space="1" w:color="auto"/>
        </w:pBdr>
        <w:jc w:val="both"/>
        <w:rPr>
          <w:rStyle w:val="Kiemels2"/>
          <w:rFonts w:asciiTheme="minorHAnsi" w:hAnsiTheme="minorHAnsi" w:cstheme="minorHAnsi"/>
          <w:color w:val="282724"/>
          <w:sz w:val="24"/>
          <w:szCs w:val="24"/>
          <w:shd w:val="clear" w:color="auto" w:fill="FFFFFF"/>
        </w:rPr>
      </w:pPr>
      <w:r>
        <w:rPr>
          <w:rStyle w:val="Kiemels2"/>
          <w:rFonts w:asciiTheme="minorHAnsi" w:hAnsiTheme="minorHAnsi" w:cstheme="minorHAnsi"/>
          <w:color w:val="282724"/>
          <w:sz w:val="24"/>
          <w:szCs w:val="24"/>
          <w:shd w:val="clear" w:color="auto" w:fill="FFFFFF"/>
        </w:rPr>
        <w:t>Az Év Homlokzata 2021 pályázat</w:t>
      </w:r>
      <w:r w:rsidRPr="00ED64D0">
        <w:rPr>
          <w:rStyle w:val="Kiemels2"/>
          <w:rFonts w:asciiTheme="minorHAnsi" w:hAnsiTheme="minorHAnsi" w:cstheme="minorHAnsi"/>
          <w:color w:val="282724"/>
          <w:sz w:val="24"/>
          <w:szCs w:val="24"/>
          <w:shd w:val="clear" w:color="auto" w:fill="FFFFFF"/>
        </w:rPr>
        <w:t xml:space="preserve"> győztesei kategóriánként:</w:t>
      </w:r>
    </w:p>
    <w:p w14:paraId="39598006" w14:textId="77777777" w:rsidR="00ED64D0" w:rsidRDefault="00ED64D0" w:rsidP="00ED64D0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CB1F5EB" w14:textId="12113636" w:rsidR="00ED64D0" w:rsidRPr="00ED64D0" w:rsidRDefault="00ED64D0" w:rsidP="00ED64D0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D64D0">
        <w:rPr>
          <w:rFonts w:asciiTheme="minorHAnsi" w:hAnsiTheme="minorHAnsi" w:cstheme="minorHAnsi"/>
          <w:b/>
          <w:sz w:val="24"/>
          <w:szCs w:val="24"/>
        </w:rPr>
        <w:t>Családi ház kategória</w:t>
      </w:r>
    </w:p>
    <w:p w14:paraId="123416B5" w14:textId="77777777" w:rsidR="00ED64D0" w:rsidRPr="00ED64D0" w:rsidRDefault="00ED64D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 w:rsidRPr="00ED64D0">
        <w:rPr>
          <w:rFonts w:asciiTheme="minorHAnsi" w:hAnsiTheme="minorHAnsi" w:cstheme="minorHAnsi"/>
          <w:sz w:val="24"/>
          <w:szCs w:val="24"/>
        </w:rPr>
        <w:t>Nyertes pályázó: Füzes András, építész</w:t>
      </w:r>
    </w:p>
    <w:p w14:paraId="7357EB87" w14:textId="77777777" w:rsidR="00ED64D0" w:rsidRPr="00ED64D0" w:rsidRDefault="00ED64D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 w:rsidRPr="00ED64D0">
        <w:rPr>
          <w:rFonts w:asciiTheme="minorHAnsi" w:hAnsiTheme="minorHAnsi" w:cstheme="minorHAnsi"/>
          <w:sz w:val="24"/>
          <w:szCs w:val="24"/>
        </w:rPr>
        <w:t>Épület helye: Várda</w:t>
      </w:r>
    </w:p>
    <w:p w14:paraId="0EF388B7" w14:textId="2106488C" w:rsidR="00ED64D0" w:rsidRDefault="00ED64D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 w:rsidRPr="00ED64D0">
        <w:rPr>
          <w:rFonts w:asciiTheme="minorHAnsi" w:hAnsiTheme="minorHAnsi" w:cstheme="minorHAnsi"/>
          <w:sz w:val="24"/>
          <w:szCs w:val="24"/>
        </w:rPr>
        <w:t>Különdíjas pályázók:</w:t>
      </w:r>
      <w:r w:rsidRPr="00ED64D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ED64D0">
        <w:rPr>
          <w:rFonts w:asciiTheme="minorHAnsi" w:hAnsiTheme="minorHAnsi" w:cstheme="minorHAnsi"/>
          <w:sz w:val="24"/>
          <w:szCs w:val="24"/>
        </w:rPr>
        <w:t>DKD Kft. – Dankó Kristóf, 1 Építész Kft. – Gelencsér</w:t>
      </w:r>
      <w:r w:rsidRPr="00ED64D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ED64D0">
        <w:rPr>
          <w:rFonts w:asciiTheme="minorHAnsi" w:hAnsiTheme="minorHAnsi" w:cstheme="minorHAnsi"/>
          <w:sz w:val="24"/>
          <w:szCs w:val="24"/>
        </w:rPr>
        <w:t>Olivér</w:t>
      </w:r>
    </w:p>
    <w:p w14:paraId="0919D4EA" w14:textId="1F851CA5" w:rsidR="00234853" w:rsidRDefault="00234853" w:rsidP="00ED64D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0A8B9DC" w14:textId="507A90BA" w:rsidR="00234853" w:rsidRPr="00ED64D0" w:rsidRDefault="00234853" w:rsidP="00ED64D0">
      <w:p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090F1926" wp14:editId="273C898F">
            <wp:extent cx="2700000" cy="2700000"/>
            <wp:effectExtent l="0" t="0" r="5715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92E6" w14:textId="3EB9BE4A" w:rsidR="00ED64D0" w:rsidRDefault="00ED64D0" w:rsidP="00ED64D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6C5E5DC" w14:textId="08BD4DB6" w:rsidR="00380522" w:rsidRDefault="00380522" w:rsidP="00ED64D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15AF0AE" w14:textId="454F4685" w:rsidR="00380522" w:rsidRDefault="0038052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0D513E8D" w14:textId="77777777" w:rsidR="00380522" w:rsidRPr="00ED64D0" w:rsidRDefault="00380522" w:rsidP="00ED64D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FA040CB" w14:textId="77777777" w:rsidR="00ED64D0" w:rsidRPr="00ED64D0" w:rsidRDefault="00ED64D0" w:rsidP="00ED64D0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D64D0">
        <w:rPr>
          <w:rFonts w:asciiTheme="minorHAnsi" w:hAnsiTheme="minorHAnsi" w:cstheme="minorHAnsi"/>
          <w:b/>
          <w:sz w:val="24"/>
          <w:szCs w:val="24"/>
        </w:rPr>
        <w:t>Társasház kategória</w:t>
      </w:r>
    </w:p>
    <w:p w14:paraId="71E29145" w14:textId="77777777" w:rsidR="00ED64D0" w:rsidRPr="00ED64D0" w:rsidRDefault="00ED64D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bookmarkStart w:id="0" w:name="_Hlk86060244"/>
      <w:r w:rsidRPr="00ED64D0">
        <w:rPr>
          <w:rFonts w:asciiTheme="minorHAnsi" w:hAnsiTheme="minorHAnsi" w:cstheme="minorHAnsi"/>
          <w:sz w:val="24"/>
          <w:szCs w:val="24"/>
        </w:rPr>
        <w:t>Nyertes pályázó: GEOS Group Hungary (kivitelező)</w:t>
      </w:r>
    </w:p>
    <w:p w14:paraId="1BEC0911" w14:textId="00B48D35" w:rsidR="00ED64D0" w:rsidRPr="00ED64D0" w:rsidRDefault="00ED64D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 w:rsidRPr="00ED64D0">
        <w:rPr>
          <w:rFonts w:asciiTheme="minorHAnsi" w:hAnsiTheme="minorHAnsi" w:cstheme="minorHAnsi"/>
          <w:sz w:val="24"/>
          <w:szCs w:val="24"/>
        </w:rPr>
        <w:t xml:space="preserve">Épület helye: </w:t>
      </w:r>
      <w:r w:rsidR="00D75830">
        <w:rPr>
          <w:rFonts w:asciiTheme="minorHAnsi" w:hAnsiTheme="minorHAnsi" w:cstheme="minorHAnsi"/>
          <w:sz w:val="24"/>
          <w:szCs w:val="24"/>
        </w:rPr>
        <w:t xml:space="preserve">Erkel Residences, </w:t>
      </w:r>
      <w:r w:rsidRPr="00ED64D0">
        <w:rPr>
          <w:rFonts w:asciiTheme="minorHAnsi" w:hAnsiTheme="minorHAnsi" w:cstheme="minorHAnsi"/>
          <w:sz w:val="24"/>
          <w:szCs w:val="24"/>
        </w:rPr>
        <w:t>Budapest</w:t>
      </w:r>
      <w:r w:rsidR="00275243">
        <w:rPr>
          <w:rFonts w:asciiTheme="minorHAnsi" w:hAnsiTheme="minorHAnsi" w:cstheme="minorHAnsi"/>
          <w:sz w:val="24"/>
          <w:szCs w:val="24"/>
        </w:rPr>
        <w:t>,</w:t>
      </w:r>
      <w:r w:rsidRPr="00ED64D0">
        <w:rPr>
          <w:rFonts w:asciiTheme="minorHAnsi" w:hAnsiTheme="minorHAnsi" w:cstheme="minorHAnsi"/>
          <w:sz w:val="24"/>
          <w:szCs w:val="24"/>
        </w:rPr>
        <w:t xml:space="preserve"> </w:t>
      </w:r>
      <w:r w:rsidR="00D75830">
        <w:rPr>
          <w:rFonts w:asciiTheme="minorHAnsi" w:hAnsiTheme="minorHAnsi" w:cstheme="minorHAnsi"/>
          <w:sz w:val="24"/>
          <w:szCs w:val="24"/>
        </w:rPr>
        <w:t>(</w:t>
      </w:r>
      <w:r w:rsidRPr="00ED64D0">
        <w:rPr>
          <w:rFonts w:asciiTheme="minorHAnsi" w:hAnsiTheme="minorHAnsi" w:cstheme="minorHAnsi"/>
          <w:sz w:val="24"/>
          <w:szCs w:val="24"/>
        </w:rPr>
        <w:t>IX. kerület</w:t>
      </w:r>
      <w:r w:rsidR="00275243">
        <w:rPr>
          <w:rFonts w:asciiTheme="minorHAnsi" w:hAnsiTheme="minorHAnsi" w:cstheme="minorHAnsi"/>
          <w:sz w:val="24"/>
          <w:szCs w:val="24"/>
        </w:rPr>
        <w:t>, Erkel utca</w:t>
      </w:r>
      <w:r w:rsidR="00EA50C8">
        <w:rPr>
          <w:rFonts w:asciiTheme="minorHAnsi" w:hAnsiTheme="minorHAnsi" w:cstheme="minorHAnsi"/>
          <w:sz w:val="24"/>
          <w:szCs w:val="24"/>
        </w:rPr>
        <w:t>)</w:t>
      </w:r>
    </w:p>
    <w:p w14:paraId="49249489" w14:textId="44DC3B53" w:rsidR="00ED64D0" w:rsidRDefault="00ED64D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 w:rsidRPr="00ED64D0">
        <w:rPr>
          <w:rFonts w:asciiTheme="minorHAnsi" w:hAnsiTheme="minorHAnsi" w:cstheme="minorHAnsi"/>
          <w:sz w:val="24"/>
          <w:szCs w:val="24"/>
        </w:rPr>
        <w:t>Különdíjas pályázók:</w:t>
      </w:r>
      <w:r w:rsidRPr="00ED64D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ED64D0">
        <w:rPr>
          <w:rFonts w:asciiTheme="minorHAnsi" w:hAnsiTheme="minorHAnsi" w:cstheme="minorHAnsi"/>
          <w:sz w:val="24"/>
          <w:szCs w:val="24"/>
        </w:rPr>
        <w:t>ketteS műterem Kft. és Fischer-Bau Építőipari Kft., HÁsZ Kft.</w:t>
      </w:r>
    </w:p>
    <w:p w14:paraId="4FDCA8CE" w14:textId="79DA4B6C" w:rsidR="00234853" w:rsidRDefault="00234853" w:rsidP="00ED64D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8C6F09" w14:textId="26D278FC" w:rsidR="00234853" w:rsidRPr="00ED64D0" w:rsidRDefault="00234853" w:rsidP="00ED64D0">
      <w:p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737828A5" wp14:editId="08432224">
            <wp:extent cx="2590800" cy="25908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390" cy="259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B6330ED" w14:textId="77777777" w:rsidR="00ED64D0" w:rsidRPr="00ED64D0" w:rsidRDefault="00ED64D0" w:rsidP="00ED64D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583913D" w14:textId="77777777" w:rsidR="00380522" w:rsidRDefault="00380522" w:rsidP="00380522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CAA2E3B" w14:textId="77777777" w:rsidR="00380522" w:rsidRDefault="00380522" w:rsidP="00380522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CA77F59" w14:textId="22F64462" w:rsidR="00380522" w:rsidRPr="00ED64D0" w:rsidRDefault="00380522" w:rsidP="00380522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D64D0">
        <w:rPr>
          <w:rFonts w:asciiTheme="minorHAnsi" w:hAnsiTheme="minorHAnsi" w:cstheme="minorHAnsi"/>
          <w:b/>
          <w:sz w:val="24"/>
          <w:szCs w:val="24"/>
        </w:rPr>
        <w:t>Energetikai felújítás kategória</w:t>
      </w:r>
    </w:p>
    <w:p w14:paraId="50CD5352" w14:textId="1D0AB7BE" w:rsidR="00380522" w:rsidRPr="00ED64D0" w:rsidRDefault="00380522" w:rsidP="00380522">
      <w:pPr>
        <w:jc w:val="both"/>
        <w:rPr>
          <w:rFonts w:asciiTheme="minorHAnsi" w:hAnsiTheme="minorHAnsi" w:cstheme="minorHAnsi"/>
          <w:sz w:val="24"/>
          <w:szCs w:val="24"/>
        </w:rPr>
      </w:pPr>
      <w:r w:rsidRPr="00ED64D0">
        <w:rPr>
          <w:rFonts w:asciiTheme="minorHAnsi" w:hAnsiTheme="minorHAnsi" w:cstheme="minorHAnsi"/>
          <w:sz w:val="24"/>
          <w:szCs w:val="24"/>
        </w:rPr>
        <w:t>Nyertes pályázó: Alpin Szig és Szerkezet Kft. (kivitelező)</w:t>
      </w:r>
    </w:p>
    <w:p w14:paraId="70025065" w14:textId="77777777" w:rsidR="00380522" w:rsidRPr="00ED64D0" w:rsidRDefault="00380522" w:rsidP="00380522">
      <w:pPr>
        <w:jc w:val="both"/>
        <w:rPr>
          <w:rFonts w:asciiTheme="minorHAnsi" w:hAnsiTheme="minorHAnsi" w:cstheme="minorHAnsi"/>
          <w:sz w:val="24"/>
          <w:szCs w:val="24"/>
        </w:rPr>
      </w:pPr>
      <w:r w:rsidRPr="00ED64D0">
        <w:rPr>
          <w:rFonts w:asciiTheme="minorHAnsi" w:hAnsiTheme="minorHAnsi" w:cstheme="minorHAnsi"/>
          <w:sz w:val="24"/>
          <w:szCs w:val="24"/>
        </w:rPr>
        <w:t>Épület helye: Budapest XIX. kerület</w:t>
      </w:r>
    </w:p>
    <w:p w14:paraId="23D32A34" w14:textId="77777777" w:rsidR="00380522" w:rsidRDefault="00380522" w:rsidP="00380522">
      <w:pPr>
        <w:jc w:val="both"/>
        <w:rPr>
          <w:rFonts w:asciiTheme="minorHAnsi" w:hAnsiTheme="minorHAnsi" w:cstheme="minorHAnsi"/>
          <w:sz w:val="24"/>
          <w:szCs w:val="24"/>
        </w:rPr>
      </w:pPr>
      <w:r w:rsidRPr="00ED64D0">
        <w:rPr>
          <w:rFonts w:asciiTheme="minorHAnsi" w:hAnsiTheme="minorHAnsi" w:cstheme="minorHAnsi"/>
          <w:bCs/>
          <w:sz w:val="24"/>
          <w:szCs w:val="24"/>
        </w:rPr>
        <w:t>Különdíjas pályázók</w:t>
      </w:r>
      <w:r w:rsidRPr="00ED64D0">
        <w:rPr>
          <w:rFonts w:asciiTheme="minorHAnsi" w:hAnsiTheme="minorHAnsi" w:cstheme="minorHAnsi"/>
          <w:sz w:val="24"/>
          <w:szCs w:val="24"/>
        </w:rPr>
        <w:t>: Projekt Builder Kft., LTV Interior Kft.</w:t>
      </w:r>
    </w:p>
    <w:p w14:paraId="7706DBF0" w14:textId="77777777" w:rsidR="00380522" w:rsidRDefault="00380522" w:rsidP="0038052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C3AAF5D" w14:textId="3F37B716" w:rsidR="00380522" w:rsidRDefault="00380522" w:rsidP="00ED64D0">
      <w:p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27813498" wp14:editId="22CB77CC">
            <wp:extent cx="2700000" cy="2700000"/>
            <wp:effectExtent l="0" t="0" r="5715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AFD1" w14:textId="70A088CC" w:rsidR="00ED64D0" w:rsidRPr="00ED64D0" w:rsidRDefault="00ED64D0" w:rsidP="00ED64D0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D64D0">
        <w:rPr>
          <w:rFonts w:asciiTheme="minorHAnsi" w:hAnsiTheme="minorHAnsi" w:cstheme="minorHAnsi"/>
          <w:b/>
          <w:sz w:val="24"/>
          <w:szCs w:val="24"/>
        </w:rPr>
        <w:lastRenderedPageBreak/>
        <w:t>Középület kategória</w:t>
      </w:r>
    </w:p>
    <w:p w14:paraId="305DB5DA" w14:textId="49A0AB46" w:rsidR="00ED64D0" w:rsidRPr="00ED64D0" w:rsidRDefault="00ED64D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 w:rsidRPr="00ED64D0">
        <w:rPr>
          <w:rFonts w:asciiTheme="minorHAnsi" w:hAnsiTheme="minorHAnsi" w:cstheme="minorHAnsi"/>
          <w:sz w:val="24"/>
          <w:szCs w:val="24"/>
        </w:rPr>
        <w:t xml:space="preserve">Nyertes pályázó: Intramuros Építész Kft. </w:t>
      </w:r>
      <w:r w:rsidR="00380522" w:rsidRPr="00ED64D0">
        <w:rPr>
          <w:rFonts w:asciiTheme="minorHAnsi" w:hAnsiTheme="minorHAnsi" w:cstheme="minorHAnsi"/>
          <w:sz w:val="24"/>
          <w:szCs w:val="24"/>
        </w:rPr>
        <w:t>–</w:t>
      </w:r>
      <w:r w:rsidR="00380522" w:rsidRPr="00ED64D0" w:rsidDel="00380522">
        <w:rPr>
          <w:rFonts w:asciiTheme="minorHAnsi" w:hAnsiTheme="minorHAnsi" w:cstheme="minorHAnsi"/>
          <w:sz w:val="24"/>
          <w:szCs w:val="24"/>
        </w:rPr>
        <w:t xml:space="preserve"> </w:t>
      </w:r>
      <w:r w:rsidR="00275243">
        <w:rPr>
          <w:rFonts w:asciiTheme="minorHAnsi" w:hAnsiTheme="minorHAnsi" w:cstheme="minorHAnsi"/>
          <w:sz w:val="24"/>
          <w:szCs w:val="24"/>
        </w:rPr>
        <w:t>Kuruc</w:t>
      </w:r>
      <w:r w:rsidR="00EA50C8">
        <w:rPr>
          <w:rFonts w:asciiTheme="minorHAnsi" w:hAnsiTheme="minorHAnsi" w:cstheme="minorHAnsi"/>
          <w:sz w:val="24"/>
          <w:szCs w:val="24"/>
        </w:rPr>
        <w:t>z</w:t>
      </w:r>
      <w:r w:rsidR="00275243">
        <w:rPr>
          <w:rFonts w:asciiTheme="minorHAnsi" w:hAnsiTheme="minorHAnsi" w:cstheme="minorHAnsi"/>
          <w:sz w:val="24"/>
          <w:szCs w:val="24"/>
        </w:rPr>
        <w:t xml:space="preserve"> Olívia és Dobos Botond Zsolt</w:t>
      </w:r>
      <w:r w:rsidR="00380522">
        <w:rPr>
          <w:rFonts w:asciiTheme="minorHAnsi" w:hAnsiTheme="minorHAnsi" w:cstheme="minorHAnsi"/>
          <w:sz w:val="24"/>
          <w:szCs w:val="24"/>
        </w:rPr>
        <w:t xml:space="preserve"> építészek</w:t>
      </w:r>
    </w:p>
    <w:p w14:paraId="62257169" w14:textId="33D78AF3" w:rsidR="00275243" w:rsidRPr="00ED64D0" w:rsidRDefault="00ED64D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 w:rsidRPr="00ED64D0">
        <w:rPr>
          <w:rFonts w:asciiTheme="minorHAnsi" w:hAnsiTheme="minorHAnsi" w:cstheme="minorHAnsi"/>
          <w:sz w:val="24"/>
          <w:szCs w:val="24"/>
        </w:rPr>
        <w:t>Épület</w:t>
      </w:r>
      <w:r w:rsidR="00275243">
        <w:rPr>
          <w:rFonts w:asciiTheme="minorHAnsi" w:hAnsiTheme="minorHAnsi" w:cstheme="minorHAnsi"/>
          <w:sz w:val="24"/>
          <w:szCs w:val="24"/>
        </w:rPr>
        <w:t xml:space="preserve"> helye</w:t>
      </w:r>
      <w:r w:rsidRPr="00ED64D0">
        <w:rPr>
          <w:rFonts w:asciiTheme="minorHAnsi" w:hAnsiTheme="minorHAnsi" w:cstheme="minorHAnsi"/>
          <w:sz w:val="24"/>
          <w:szCs w:val="24"/>
        </w:rPr>
        <w:t>: Szivárvány utcai buszpályaudvar</w:t>
      </w:r>
      <w:r w:rsidR="00380522">
        <w:rPr>
          <w:rFonts w:asciiTheme="minorHAnsi" w:hAnsiTheme="minorHAnsi" w:cstheme="minorHAnsi"/>
          <w:sz w:val="24"/>
          <w:szCs w:val="24"/>
        </w:rPr>
        <w:t>,</w:t>
      </w:r>
      <w:r w:rsidR="00380522" w:rsidRPr="00380522">
        <w:rPr>
          <w:rFonts w:asciiTheme="minorHAnsi" w:hAnsiTheme="minorHAnsi" w:cstheme="minorHAnsi"/>
          <w:sz w:val="24"/>
          <w:szCs w:val="24"/>
        </w:rPr>
        <w:t xml:space="preserve"> </w:t>
      </w:r>
      <w:r w:rsidR="00380522" w:rsidRPr="00ED64D0">
        <w:rPr>
          <w:rFonts w:asciiTheme="minorHAnsi" w:hAnsiTheme="minorHAnsi" w:cstheme="minorHAnsi"/>
          <w:sz w:val="24"/>
          <w:szCs w:val="24"/>
        </w:rPr>
        <w:t>Budaörs</w:t>
      </w:r>
    </w:p>
    <w:p w14:paraId="27438AAC" w14:textId="77777777" w:rsidR="00234853" w:rsidRDefault="00ED64D0" w:rsidP="00ED64D0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D64D0">
        <w:rPr>
          <w:rFonts w:asciiTheme="minorHAnsi" w:hAnsiTheme="minorHAnsi" w:cstheme="minorHAnsi"/>
          <w:sz w:val="24"/>
          <w:szCs w:val="24"/>
        </w:rPr>
        <w:t>Különdíjas pályázók:</w:t>
      </w:r>
      <w:r w:rsidRPr="00ED64D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ED64D0">
        <w:rPr>
          <w:rFonts w:asciiTheme="minorHAnsi" w:hAnsiTheme="minorHAnsi" w:cstheme="minorHAnsi"/>
          <w:sz w:val="24"/>
          <w:szCs w:val="24"/>
        </w:rPr>
        <w:t>Épkar Zrt., Swietelsky Kft.</w:t>
      </w:r>
    </w:p>
    <w:p w14:paraId="3C14079B" w14:textId="77777777" w:rsidR="00234853" w:rsidRDefault="00234853" w:rsidP="00ED64D0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AC6CFC6" w14:textId="6EFA630B" w:rsidR="00ED64D0" w:rsidRPr="00ED64D0" w:rsidRDefault="00234853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3344A5C" wp14:editId="7061D3D0">
            <wp:extent cx="4798800" cy="2700000"/>
            <wp:effectExtent l="0" t="0" r="1905" b="571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CD4C" w14:textId="77777777" w:rsidR="00ED64D0" w:rsidRPr="00ED64D0" w:rsidRDefault="00ED64D0" w:rsidP="00ED64D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38B231E" w14:textId="77777777" w:rsidR="00ED64D0" w:rsidRPr="00ED64D0" w:rsidRDefault="00ED64D0" w:rsidP="00ED64D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BCF10B5" w14:textId="77777777" w:rsidR="00ED64D0" w:rsidRPr="00ED64D0" w:rsidRDefault="00ED64D0" w:rsidP="00ED64D0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D64D0">
        <w:rPr>
          <w:rFonts w:asciiTheme="minorHAnsi" w:hAnsiTheme="minorHAnsi" w:cstheme="minorHAnsi"/>
          <w:b/>
          <w:sz w:val="24"/>
          <w:szCs w:val="24"/>
        </w:rPr>
        <w:t>Műemlék kategória</w:t>
      </w:r>
    </w:p>
    <w:p w14:paraId="51C0F5A6" w14:textId="3B23725D" w:rsidR="00ED64D0" w:rsidRPr="00ED64D0" w:rsidRDefault="00ED64D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 w:rsidRPr="00ED64D0">
        <w:rPr>
          <w:rFonts w:asciiTheme="minorHAnsi" w:hAnsiTheme="minorHAnsi" w:cstheme="minorHAnsi"/>
          <w:sz w:val="24"/>
          <w:szCs w:val="24"/>
        </w:rPr>
        <w:t xml:space="preserve">Nyertes pályázó: Pyxis Nautica Építésziroda Kft. </w:t>
      </w:r>
      <w:r w:rsidR="00380522" w:rsidRPr="00ED64D0">
        <w:rPr>
          <w:rFonts w:asciiTheme="minorHAnsi" w:hAnsiTheme="minorHAnsi" w:cstheme="minorHAnsi"/>
          <w:sz w:val="24"/>
          <w:szCs w:val="24"/>
        </w:rPr>
        <w:t>–</w:t>
      </w:r>
      <w:r w:rsidR="00380522" w:rsidRPr="00ED64D0" w:rsidDel="00380522">
        <w:rPr>
          <w:rFonts w:asciiTheme="minorHAnsi" w:hAnsiTheme="minorHAnsi" w:cstheme="minorHAnsi"/>
          <w:sz w:val="24"/>
          <w:szCs w:val="24"/>
        </w:rPr>
        <w:t xml:space="preserve"> </w:t>
      </w:r>
      <w:r w:rsidR="00D75830">
        <w:rPr>
          <w:rFonts w:asciiTheme="minorHAnsi" w:hAnsiTheme="minorHAnsi" w:cstheme="minorHAnsi"/>
          <w:sz w:val="24"/>
          <w:szCs w:val="24"/>
        </w:rPr>
        <w:t>Péntek Ágnes, Kis Ferenc, Monori László, Tóth Dávid, Tótszabó Tamás és Valastyán Igor</w:t>
      </w:r>
      <w:r w:rsidR="00380522">
        <w:rPr>
          <w:rFonts w:asciiTheme="minorHAnsi" w:hAnsiTheme="minorHAnsi" w:cstheme="minorHAnsi"/>
          <w:sz w:val="24"/>
          <w:szCs w:val="24"/>
        </w:rPr>
        <w:t xml:space="preserve"> építészek</w:t>
      </w:r>
    </w:p>
    <w:p w14:paraId="729CD1EB" w14:textId="6D86784A" w:rsidR="00ED64D0" w:rsidRPr="00ED64D0" w:rsidRDefault="00ED64D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 w:rsidRPr="00ED64D0">
        <w:rPr>
          <w:rFonts w:asciiTheme="minorHAnsi" w:hAnsiTheme="minorHAnsi" w:cstheme="minorHAnsi"/>
          <w:sz w:val="24"/>
          <w:szCs w:val="24"/>
        </w:rPr>
        <w:t>Épület</w:t>
      </w:r>
      <w:r w:rsidR="00275243">
        <w:rPr>
          <w:rFonts w:asciiTheme="minorHAnsi" w:hAnsiTheme="minorHAnsi" w:cstheme="minorHAnsi"/>
          <w:sz w:val="24"/>
          <w:szCs w:val="24"/>
        </w:rPr>
        <w:t xml:space="preserve"> helye</w:t>
      </w:r>
      <w:r w:rsidRPr="00ED64D0">
        <w:rPr>
          <w:rFonts w:asciiTheme="minorHAnsi" w:hAnsiTheme="minorHAnsi" w:cstheme="minorHAnsi"/>
          <w:sz w:val="24"/>
          <w:szCs w:val="24"/>
        </w:rPr>
        <w:t>: Irányi Palota</w:t>
      </w:r>
      <w:r w:rsidR="00EA50C8">
        <w:rPr>
          <w:rFonts w:asciiTheme="minorHAnsi" w:hAnsiTheme="minorHAnsi" w:cstheme="minorHAnsi"/>
          <w:sz w:val="24"/>
          <w:szCs w:val="24"/>
        </w:rPr>
        <w:t>, Budapest</w:t>
      </w:r>
    </w:p>
    <w:p w14:paraId="052E24CD" w14:textId="568E0888" w:rsidR="00ED64D0" w:rsidRDefault="00ED64D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 w:rsidRPr="00ED64D0">
        <w:rPr>
          <w:rFonts w:asciiTheme="minorHAnsi" w:hAnsiTheme="minorHAnsi" w:cstheme="minorHAnsi"/>
          <w:sz w:val="24"/>
          <w:szCs w:val="24"/>
        </w:rPr>
        <w:t>Különdíjas pályázók:</w:t>
      </w:r>
      <w:r w:rsidRPr="00ED64D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ED64D0">
        <w:rPr>
          <w:rFonts w:asciiTheme="minorHAnsi" w:hAnsiTheme="minorHAnsi" w:cstheme="minorHAnsi"/>
          <w:sz w:val="24"/>
          <w:szCs w:val="24"/>
        </w:rPr>
        <w:t>BRAVO-VILL 13 Kft. és Ártér Építész Kft., Cz. Kft. és Somody és Társa Tervező és Szolgáltató Bt., Sáros és Társa Építésziroda Bt.</w:t>
      </w:r>
    </w:p>
    <w:p w14:paraId="21EA2CEA" w14:textId="4588D911" w:rsidR="00234853" w:rsidRDefault="00234853" w:rsidP="00ED64D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6468CD6" w14:textId="546663B5" w:rsidR="00ED64D0" w:rsidRPr="00ED64D0" w:rsidRDefault="00234853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62B9121" wp14:editId="626312B0">
            <wp:extent cx="1800000" cy="2700000"/>
            <wp:effectExtent l="0" t="0" r="0" b="571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0CB2D" w14:textId="77777777" w:rsidR="00D75830" w:rsidRDefault="00ED64D0" w:rsidP="00ED64D0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D64D0">
        <w:rPr>
          <w:rFonts w:asciiTheme="minorHAnsi" w:hAnsiTheme="minorHAnsi" w:cstheme="minorHAnsi"/>
          <w:b/>
          <w:sz w:val="24"/>
          <w:szCs w:val="24"/>
        </w:rPr>
        <w:lastRenderedPageBreak/>
        <w:t>Közönségdíj</w:t>
      </w:r>
    </w:p>
    <w:p w14:paraId="6B95C8B4" w14:textId="770BEBF2" w:rsidR="00ED64D0" w:rsidRDefault="00D7583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 w:rsidRPr="00DD19C8">
        <w:rPr>
          <w:rFonts w:asciiTheme="minorHAnsi" w:hAnsiTheme="minorHAnsi" w:cstheme="minorHAnsi"/>
          <w:sz w:val="24"/>
          <w:szCs w:val="24"/>
        </w:rPr>
        <w:t>Nyertes</w:t>
      </w:r>
      <w:r w:rsidR="00ED64D0" w:rsidRPr="00ED64D0">
        <w:rPr>
          <w:rFonts w:asciiTheme="minorHAnsi" w:hAnsiTheme="minorHAnsi" w:cstheme="minorHAnsi"/>
          <w:b/>
          <w:sz w:val="24"/>
          <w:szCs w:val="24"/>
        </w:rPr>
        <w:t xml:space="preserve"> </w:t>
      </w:r>
      <w:bookmarkStart w:id="1" w:name="_Hlk86069468"/>
      <w:r w:rsidRPr="00DD19C8">
        <w:rPr>
          <w:rFonts w:asciiTheme="minorHAnsi" w:hAnsiTheme="minorHAnsi" w:cstheme="minorHAnsi"/>
          <w:sz w:val="24"/>
          <w:szCs w:val="24"/>
        </w:rPr>
        <w:t xml:space="preserve">pályázó: </w:t>
      </w:r>
      <w:r w:rsidR="00ED64D0" w:rsidRPr="00ED64D0">
        <w:rPr>
          <w:rFonts w:asciiTheme="minorHAnsi" w:hAnsiTheme="minorHAnsi" w:cstheme="minorHAnsi"/>
          <w:sz w:val="24"/>
          <w:szCs w:val="24"/>
        </w:rPr>
        <w:t>Golden Pantheon Kft.</w:t>
      </w:r>
      <w:bookmarkEnd w:id="1"/>
      <w:r w:rsidR="00ED64D0" w:rsidRPr="00ED64D0">
        <w:rPr>
          <w:rFonts w:asciiTheme="minorHAnsi" w:hAnsiTheme="minorHAnsi" w:cstheme="minorHAnsi"/>
          <w:sz w:val="24"/>
          <w:szCs w:val="24"/>
        </w:rPr>
        <w:t xml:space="preserve"> (kivitelező)</w:t>
      </w:r>
    </w:p>
    <w:p w14:paraId="5951D93B" w14:textId="5078FA00" w:rsidR="00D75830" w:rsidRDefault="00D7583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Épület helye: Sopron</w:t>
      </w:r>
    </w:p>
    <w:p w14:paraId="426D21C1" w14:textId="02959ED6" w:rsidR="00234853" w:rsidRDefault="00234853" w:rsidP="00ED64D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0FB35DC" w14:textId="41CD374B" w:rsidR="00234853" w:rsidRPr="00ED64D0" w:rsidRDefault="00234853" w:rsidP="00ED64D0">
      <w:p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78CF07E4" wp14:editId="513341F8">
            <wp:extent cx="2700000" cy="2700000"/>
            <wp:effectExtent l="0" t="0" r="5715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[1016]_sopron_erdoalja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18EDC" w14:textId="561AE82C" w:rsidR="00ED64D0" w:rsidRDefault="00ED64D0" w:rsidP="00ED64D0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149D206" w14:textId="06702237" w:rsidR="00380522" w:rsidRDefault="00380522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16DD4145" w14:textId="77777777" w:rsidR="00380522" w:rsidRPr="00ED64D0" w:rsidRDefault="00380522" w:rsidP="00ED64D0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9E0780F" w14:textId="77777777" w:rsidR="00D75830" w:rsidRDefault="00ED64D0" w:rsidP="00ED64D0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D64D0">
        <w:rPr>
          <w:rFonts w:asciiTheme="minorHAnsi" w:hAnsiTheme="minorHAnsi" w:cstheme="minorHAnsi"/>
          <w:b/>
          <w:sz w:val="24"/>
          <w:szCs w:val="24"/>
        </w:rPr>
        <w:t>Baumit különdíj</w:t>
      </w:r>
    </w:p>
    <w:p w14:paraId="7679E736" w14:textId="5C957472" w:rsidR="00D75830" w:rsidRDefault="00D7583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Nyertes pályázó:</w:t>
      </w:r>
      <w:r w:rsidR="00ED64D0" w:rsidRPr="00ED64D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ED64D0" w:rsidRPr="00ED64D0">
        <w:rPr>
          <w:rFonts w:asciiTheme="minorHAnsi" w:hAnsiTheme="minorHAnsi" w:cstheme="minorHAnsi"/>
          <w:sz w:val="24"/>
          <w:szCs w:val="24"/>
        </w:rPr>
        <w:t>T-Trans Főép Kft.</w:t>
      </w:r>
      <w:r w:rsidR="00380522">
        <w:rPr>
          <w:rFonts w:asciiTheme="minorHAnsi" w:hAnsiTheme="minorHAnsi" w:cstheme="minorHAnsi"/>
          <w:sz w:val="24"/>
          <w:szCs w:val="24"/>
        </w:rPr>
        <w:t xml:space="preserve"> (</w:t>
      </w:r>
      <w:r w:rsidR="00A35F68">
        <w:rPr>
          <w:rFonts w:asciiTheme="minorHAnsi" w:hAnsiTheme="minorHAnsi" w:cstheme="minorHAnsi"/>
          <w:sz w:val="24"/>
          <w:szCs w:val="24"/>
        </w:rPr>
        <w:t>kivitelező</w:t>
      </w:r>
      <w:r w:rsidR="00380522">
        <w:rPr>
          <w:rFonts w:asciiTheme="minorHAnsi" w:hAnsiTheme="minorHAnsi" w:cstheme="minorHAnsi"/>
          <w:sz w:val="24"/>
          <w:szCs w:val="24"/>
        </w:rPr>
        <w:t>)</w:t>
      </w:r>
    </w:p>
    <w:p w14:paraId="460673C2" w14:textId="50EEDB45" w:rsidR="00D75830" w:rsidRDefault="00D7583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Épület helye: </w:t>
      </w:r>
      <w:r w:rsidR="00EA50C8">
        <w:rPr>
          <w:rFonts w:asciiTheme="minorHAnsi" w:hAnsiTheme="minorHAnsi" w:cstheme="minorHAnsi"/>
          <w:sz w:val="24"/>
          <w:szCs w:val="24"/>
        </w:rPr>
        <w:t xml:space="preserve">Pesti Ház Átrium 3, </w:t>
      </w:r>
      <w:r>
        <w:rPr>
          <w:rFonts w:asciiTheme="minorHAnsi" w:hAnsiTheme="minorHAnsi" w:cstheme="minorHAnsi"/>
          <w:sz w:val="24"/>
          <w:szCs w:val="24"/>
        </w:rPr>
        <w:t>Budapest, Lőportár utca</w:t>
      </w:r>
    </w:p>
    <w:p w14:paraId="1F8737D0" w14:textId="77E869A8" w:rsidR="00234853" w:rsidRDefault="00234853" w:rsidP="00ED64D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A2A578E" w14:textId="5EFD49AC" w:rsidR="00234853" w:rsidRDefault="00234853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6002387" wp14:editId="5C2D9EE0">
            <wp:extent cx="3265200" cy="2700000"/>
            <wp:effectExtent l="0" t="0" r="0" b="571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2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95DB2" w14:textId="77777777" w:rsidR="00D75830" w:rsidRDefault="00D75830" w:rsidP="00ED64D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C6980AF" w14:textId="77777777" w:rsidR="00380522" w:rsidRDefault="00380522" w:rsidP="00ED64D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A12764C" w14:textId="3825A624" w:rsidR="00ED64D0" w:rsidRDefault="00D7583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Nyertes pályázó:</w:t>
      </w:r>
      <w:r w:rsidR="00ED64D0" w:rsidRPr="00ED64D0">
        <w:rPr>
          <w:rFonts w:asciiTheme="minorHAnsi" w:hAnsiTheme="minorHAnsi" w:cstheme="minorHAnsi"/>
          <w:sz w:val="24"/>
          <w:szCs w:val="24"/>
        </w:rPr>
        <w:t xml:space="preserve"> Generál Centrál Kft.</w:t>
      </w:r>
      <w:r w:rsidR="00380522">
        <w:rPr>
          <w:rFonts w:asciiTheme="minorHAnsi" w:hAnsiTheme="minorHAnsi" w:cstheme="minorHAnsi"/>
          <w:sz w:val="24"/>
          <w:szCs w:val="24"/>
        </w:rPr>
        <w:t xml:space="preserve"> (</w:t>
      </w:r>
      <w:r w:rsidR="00ED64D0" w:rsidRPr="00ED64D0">
        <w:rPr>
          <w:rFonts w:asciiTheme="minorHAnsi" w:hAnsiTheme="minorHAnsi" w:cstheme="minorHAnsi"/>
          <w:sz w:val="24"/>
          <w:szCs w:val="24"/>
        </w:rPr>
        <w:t>kivitelező</w:t>
      </w:r>
      <w:r w:rsidR="00380522">
        <w:rPr>
          <w:rFonts w:asciiTheme="minorHAnsi" w:hAnsiTheme="minorHAnsi" w:cstheme="minorHAnsi"/>
          <w:sz w:val="24"/>
          <w:szCs w:val="24"/>
        </w:rPr>
        <w:t>)</w:t>
      </w:r>
    </w:p>
    <w:p w14:paraId="717C60EF" w14:textId="7459B540" w:rsidR="00D75830" w:rsidRDefault="00D75830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Épület helye:</w:t>
      </w:r>
      <w:r w:rsidR="00EA50C8">
        <w:rPr>
          <w:rFonts w:asciiTheme="minorHAnsi" w:hAnsiTheme="minorHAnsi" w:cstheme="minorHAnsi"/>
          <w:sz w:val="24"/>
          <w:szCs w:val="24"/>
        </w:rPr>
        <w:t xml:space="preserve"> Mézeskalács Bölcsőde, Szabadszállás</w:t>
      </w:r>
    </w:p>
    <w:p w14:paraId="363D6570" w14:textId="2ADA1C9B" w:rsidR="00234853" w:rsidRDefault="00234853" w:rsidP="00ED64D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C883F67" w14:textId="2CCE7EAA" w:rsidR="00234853" w:rsidRPr="00ED64D0" w:rsidRDefault="00234853" w:rsidP="00ED64D0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8DE1DF2" wp14:editId="3F1A17B1">
            <wp:extent cx="3794400" cy="2700000"/>
            <wp:effectExtent l="0" t="0" r="0" b="571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0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4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5CE3D" w14:textId="416613CA" w:rsidR="00ED64D0" w:rsidRDefault="00ED64D0" w:rsidP="00CE44EB">
      <w:pPr>
        <w:pBdr>
          <w:bottom w:val="single" w:sz="6" w:space="1" w:color="auto"/>
        </w:pBdr>
        <w:jc w:val="both"/>
        <w:rPr>
          <w:rStyle w:val="Kiemels2"/>
          <w:rFonts w:ascii="FranklinGothicMediumITC" w:hAnsi="FranklinGothicMediumITC"/>
          <w:color w:val="282724"/>
          <w:sz w:val="27"/>
          <w:szCs w:val="27"/>
          <w:shd w:val="clear" w:color="auto" w:fill="FFFFFF"/>
        </w:rPr>
      </w:pPr>
    </w:p>
    <w:p w14:paraId="6E08A620" w14:textId="465FD0A8" w:rsidR="00164D5C" w:rsidRDefault="00164D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6D33513C" w14:textId="6FE9FEB6" w:rsidR="00164D5C" w:rsidRPr="00DD19C8" w:rsidRDefault="00164D5C" w:rsidP="00DD19C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A</w:t>
      </w:r>
      <w:r w:rsidRPr="00DD19C8">
        <w:rPr>
          <w:rFonts w:ascii="Calibri" w:hAnsi="Calibri" w:cs="Calibri"/>
          <w:sz w:val="24"/>
          <w:szCs w:val="24"/>
        </w:rPr>
        <w:t xml:space="preserve">z idei évben a zsűri </w:t>
      </w:r>
      <w:r>
        <w:rPr>
          <w:rFonts w:ascii="Calibri" w:hAnsi="Calibri" w:cs="Calibri"/>
          <w:sz w:val="24"/>
          <w:szCs w:val="24"/>
        </w:rPr>
        <w:t>a következő épületek</w:t>
      </w:r>
      <w:r w:rsidR="0011274B"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sz w:val="24"/>
          <w:szCs w:val="24"/>
        </w:rPr>
        <w:t xml:space="preserve"> különdíj</w:t>
      </w:r>
      <w:r w:rsidR="0011274B">
        <w:rPr>
          <w:rFonts w:ascii="Calibri" w:hAnsi="Calibri" w:cs="Calibri"/>
          <w:sz w:val="24"/>
          <w:szCs w:val="24"/>
        </w:rPr>
        <w:t>jal jutalmazta:</w:t>
      </w:r>
      <w:r w:rsidRPr="00DD19C8">
        <w:rPr>
          <w:rFonts w:ascii="Calibri" w:hAnsi="Calibri" w:cs="Calibri"/>
          <w:sz w:val="24"/>
          <w:szCs w:val="24"/>
        </w:rPr>
        <w:t xml:space="preserve"> </w:t>
      </w:r>
    </w:p>
    <w:p w14:paraId="6F3D1E3B" w14:textId="2B020F5D" w:rsidR="00A11D2D" w:rsidRPr="00DD19C8" w:rsidRDefault="00A11D2D" w:rsidP="00DD19C8">
      <w:pPr>
        <w:pStyle w:val="Listaszerbekezds"/>
        <w:numPr>
          <w:ilvl w:val="0"/>
          <w:numId w:val="12"/>
        </w:numPr>
        <w:rPr>
          <w:rFonts w:ascii="Calibri" w:hAnsi="Calibri" w:cs="Calibri"/>
        </w:rPr>
      </w:pPr>
      <w:r w:rsidRPr="00DD19C8">
        <w:rPr>
          <w:rFonts w:ascii="Calibri" w:hAnsi="Calibri" w:cs="Calibri"/>
        </w:rPr>
        <w:t>Csal</w:t>
      </w:r>
      <w:r w:rsidRPr="00DD19C8">
        <w:rPr>
          <w:rFonts w:ascii="Calibri" w:hAnsi="Calibri" w:cs="Calibri" w:hint="eastAsia"/>
        </w:rPr>
        <w:t>á</w:t>
      </w:r>
      <w:r w:rsidRPr="00DD19C8">
        <w:rPr>
          <w:rFonts w:ascii="Calibri" w:hAnsi="Calibri" w:cs="Calibri"/>
        </w:rPr>
        <w:t>di h</w:t>
      </w:r>
      <w:r w:rsidRPr="00DD19C8">
        <w:rPr>
          <w:rFonts w:ascii="Calibri" w:hAnsi="Calibri" w:cs="Calibri" w:hint="eastAsia"/>
        </w:rPr>
        <w:t>á</w:t>
      </w:r>
      <w:r w:rsidRPr="00DD19C8">
        <w:rPr>
          <w:rFonts w:ascii="Calibri" w:hAnsi="Calibri" w:cs="Calibri"/>
        </w:rPr>
        <w:t>z kateg</w:t>
      </w:r>
      <w:r w:rsidRPr="00DD19C8">
        <w:rPr>
          <w:rFonts w:ascii="Calibri" w:hAnsi="Calibri" w:cs="Calibri" w:hint="eastAsia"/>
        </w:rPr>
        <w:t>ó</w:t>
      </w:r>
      <w:r w:rsidRPr="00DD19C8">
        <w:rPr>
          <w:rFonts w:ascii="Calibri" w:hAnsi="Calibri" w:cs="Calibri"/>
        </w:rPr>
        <w:t>ria</w:t>
      </w:r>
      <w:r w:rsidR="008B48C7" w:rsidRPr="00DD19C8">
        <w:rPr>
          <w:rFonts w:ascii="Calibri" w:hAnsi="Calibri" w:cs="Calibri"/>
        </w:rPr>
        <w:t xml:space="preserve">: </w:t>
      </w:r>
      <w:r w:rsidR="000606DD">
        <w:rPr>
          <w:rFonts w:ascii="Calibri" w:hAnsi="Calibri" w:cs="Calibri"/>
        </w:rPr>
        <w:t xml:space="preserve">esztergomi családi ház, </w:t>
      </w:r>
      <w:r w:rsidRPr="00DD19C8">
        <w:rPr>
          <w:rFonts w:ascii="Calibri" w:hAnsi="Calibri" w:cs="Calibri"/>
        </w:rPr>
        <w:t xml:space="preserve">DKD Kft. </w:t>
      </w:r>
      <w:r w:rsidRPr="00DD19C8">
        <w:rPr>
          <w:rFonts w:ascii="Calibri" w:hAnsi="Calibri" w:cs="Calibri" w:hint="eastAsia"/>
        </w:rPr>
        <w:t>–</w:t>
      </w:r>
      <w:r w:rsidRPr="00DD19C8">
        <w:rPr>
          <w:rFonts w:ascii="Calibri" w:hAnsi="Calibri" w:cs="Calibri"/>
        </w:rPr>
        <w:t xml:space="preserve"> Dank</w:t>
      </w:r>
      <w:r w:rsidRPr="00DD19C8">
        <w:rPr>
          <w:rFonts w:ascii="Calibri" w:hAnsi="Calibri" w:cs="Calibri" w:hint="eastAsia"/>
        </w:rPr>
        <w:t>ó</w:t>
      </w:r>
      <w:r w:rsidRPr="00DD19C8">
        <w:rPr>
          <w:rFonts w:ascii="Calibri" w:hAnsi="Calibri" w:cs="Calibri"/>
        </w:rPr>
        <w:t xml:space="preserve"> Krist</w:t>
      </w:r>
      <w:r w:rsidRPr="00DD19C8">
        <w:rPr>
          <w:rFonts w:ascii="Calibri" w:hAnsi="Calibri" w:cs="Calibri" w:hint="eastAsia"/>
        </w:rPr>
        <w:t>ó</w:t>
      </w:r>
      <w:r w:rsidRPr="00DD19C8">
        <w:rPr>
          <w:rFonts w:ascii="Calibri" w:hAnsi="Calibri" w:cs="Calibri"/>
        </w:rPr>
        <w:t xml:space="preserve">f, </w:t>
      </w:r>
      <w:r w:rsidR="000606DD">
        <w:rPr>
          <w:rFonts w:ascii="Calibri" w:hAnsi="Calibri" w:cs="Calibri"/>
        </w:rPr>
        <w:t xml:space="preserve">székesfehérvári családi ház, </w:t>
      </w:r>
      <w:r w:rsidRPr="00DD19C8">
        <w:rPr>
          <w:rFonts w:ascii="Calibri" w:hAnsi="Calibri" w:cs="Calibri"/>
        </w:rPr>
        <w:t xml:space="preserve">1 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>p</w:t>
      </w:r>
      <w:r w:rsidRPr="00DD19C8">
        <w:rPr>
          <w:rFonts w:ascii="Calibri" w:hAnsi="Calibri" w:cs="Calibri" w:hint="eastAsia"/>
        </w:rPr>
        <w:t>í</w:t>
      </w:r>
      <w:r w:rsidRPr="00DD19C8">
        <w:rPr>
          <w:rFonts w:ascii="Calibri" w:hAnsi="Calibri" w:cs="Calibri"/>
        </w:rPr>
        <w:t>t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 xml:space="preserve">sz Kft. </w:t>
      </w:r>
      <w:r w:rsidRPr="00DD19C8">
        <w:rPr>
          <w:rFonts w:ascii="Calibri" w:hAnsi="Calibri" w:cs="Calibri" w:hint="eastAsia"/>
        </w:rPr>
        <w:t>–</w:t>
      </w:r>
      <w:r w:rsidRPr="00DD19C8">
        <w:rPr>
          <w:rFonts w:ascii="Calibri" w:hAnsi="Calibri" w:cs="Calibri"/>
        </w:rPr>
        <w:t xml:space="preserve"> Gelencs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>r</w:t>
      </w:r>
      <w:r w:rsidRPr="00DD19C8">
        <w:rPr>
          <w:rFonts w:ascii="Calibri" w:hAnsi="Calibri" w:cs="Calibri" w:hint="eastAsia"/>
        </w:rPr>
        <w:t> </w:t>
      </w:r>
      <w:r w:rsidRPr="00DD19C8">
        <w:rPr>
          <w:rFonts w:ascii="Calibri" w:hAnsi="Calibri" w:cs="Calibri"/>
        </w:rPr>
        <w:t>Oliv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>r</w:t>
      </w:r>
    </w:p>
    <w:p w14:paraId="057D6648" w14:textId="09CE87DA" w:rsidR="00A11D2D" w:rsidRPr="00DD19C8" w:rsidRDefault="00A11D2D" w:rsidP="00DD19C8">
      <w:pPr>
        <w:pStyle w:val="Listaszerbekezds"/>
        <w:numPr>
          <w:ilvl w:val="0"/>
          <w:numId w:val="12"/>
        </w:numPr>
        <w:rPr>
          <w:rFonts w:ascii="Calibri" w:hAnsi="Calibri" w:cs="Calibri"/>
        </w:rPr>
      </w:pPr>
      <w:r w:rsidRPr="00DD19C8">
        <w:rPr>
          <w:rFonts w:ascii="Calibri" w:hAnsi="Calibri" w:cs="Calibri"/>
        </w:rPr>
        <w:t>T</w:t>
      </w:r>
      <w:r w:rsidRPr="00DD19C8">
        <w:rPr>
          <w:rFonts w:ascii="Calibri" w:hAnsi="Calibri" w:cs="Calibri" w:hint="eastAsia"/>
        </w:rPr>
        <w:t>á</w:t>
      </w:r>
      <w:r w:rsidRPr="00DD19C8">
        <w:rPr>
          <w:rFonts w:ascii="Calibri" w:hAnsi="Calibri" w:cs="Calibri"/>
        </w:rPr>
        <w:t>rsash</w:t>
      </w:r>
      <w:r w:rsidRPr="00DD19C8">
        <w:rPr>
          <w:rFonts w:ascii="Calibri" w:hAnsi="Calibri" w:cs="Calibri" w:hint="eastAsia"/>
        </w:rPr>
        <w:t>á</w:t>
      </w:r>
      <w:r w:rsidRPr="00DD19C8">
        <w:rPr>
          <w:rFonts w:ascii="Calibri" w:hAnsi="Calibri" w:cs="Calibri"/>
        </w:rPr>
        <w:t>z kateg</w:t>
      </w:r>
      <w:r w:rsidRPr="00DD19C8">
        <w:rPr>
          <w:rFonts w:ascii="Calibri" w:hAnsi="Calibri" w:cs="Calibri" w:hint="eastAsia"/>
        </w:rPr>
        <w:t>ó</w:t>
      </w:r>
      <w:r w:rsidRPr="00DD19C8">
        <w:rPr>
          <w:rFonts w:ascii="Calibri" w:hAnsi="Calibri" w:cs="Calibri"/>
        </w:rPr>
        <w:t>ria</w:t>
      </w:r>
      <w:r w:rsidR="008B48C7" w:rsidRPr="00DD19C8">
        <w:rPr>
          <w:rFonts w:ascii="Calibri" w:hAnsi="Calibri" w:cs="Calibri"/>
        </w:rPr>
        <w:t>:</w:t>
      </w:r>
      <w:r w:rsidR="00570457">
        <w:rPr>
          <w:rFonts w:ascii="Calibri" w:hAnsi="Calibri" w:cs="Calibri"/>
        </w:rPr>
        <w:t xml:space="preserve"> Kövér Lajos utcai társasház</w:t>
      </w:r>
      <w:r w:rsidR="0011274B">
        <w:rPr>
          <w:rFonts w:ascii="Calibri" w:hAnsi="Calibri" w:cs="Calibri"/>
        </w:rPr>
        <w:t>,</w:t>
      </w:r>
      <w:r w:rsidR="00570457">
        <w:rPr>
          <w:rFonts w:ascii="Calibri" w:hAnsi="Calibri" w:cs="Calibri"/>
        </w:rPr>
        <w:t xml:space="preserve"> </w:t>
      </w:r>
      <w:r w:rsidR="0011274B">
        <w:rPr>
          <w:rFonts w:ascii="Calibri" w:hAnsi="Calibri" w:cs="Calibri"/>
        </w:rPr>
        <w:t>Budapest</w:t>
      </w:r>
      <w:r w:rsidR="0011274B" w:rsidRPr="001A12A2">
        <w:rPr>
          <w:rFonts w:ascii="Calibri" w:hAnsi="Calibri" w:cs="Calibri"/>
        </w:rPr>
        <w:t xml:space="preserve"> </w:t>
      </w:r>
      <w:r w:rsidR="00570457" w:rsidRPr="001A12A2">
        <w:rPr>
          <w:rFonts w:ascii="Calibri" w:hAnsi="Calibri" w:cs="Calibri"/>
        </w:rPr>
        <w:t>–</w:t>
      </w:r>
      <w:r w:rsidR="00570457">
        <w:rPr>
          <w:rFonts w:ascii="Calibri" w:hAnsi="Calibri" w:cs="Calibri"/>
        </w:rPr>
        <w:t xml:space="preserve"> </w:t>
      </w:r>
      <w:r w:rsidRPr="00DD19C8">
        <w:rPr>
          <w:rFonts w:ascii="Calibri" w:hAnsi="Calibri" w:cs="Calibri"/>
        </w:rPr>
        <w:t>ketteS m</w:t>
      </w:r>
      <w:r w:rsidRPr="00DD19C8">
        <w:rPr>
          <w:rFonts w:ascii="Calibri" w:hAnsi="Calibri" w:cs="Calibri" w:hint="eastAsia"/>
        </w:rPr>
        <w:t>ű</w:t>
      </w:r>
      <w:r w:rsidRPr="00DD19C8">
        <w:rPr>
          <w:rFonts w:ascii="Calibri" w:hAnsi="Calibri" w:cs="Calibri"/>
        </w:rPr>
        <w:t xml:space="preserve">terem Kft. 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 xml:space="preserve">s Fischer-Bau 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>p</w:t>
      </w:r>
      <w:r w:rsidRPr="00DD19C8">
        <w:rPr>
          <w:rFonts w:ascii="Calibri" w:hAnsi="Calibri" w:cs="Calibri" w:hint="eastAsia"/>
        </w:rPr>
        <w:t>í</w:t>
      </w:r>
      <w:r w:rsidRPr="00DD19C8">
        <w:rPr>
          <w:rFonts w:ascii="Calibri" w:hAnsi="Calibri" w:cs="Calibri"/>
        </w:rPr>
        <w:t>t</w:t>
      </w:r>
      <w:r w:rsidRPr="00DD19C8">
        <w:rPr>
          <w:rFonts w:ascii="Calibri" w:hAnsi="Calibri" w:cs="Calibri" w:hint="eastAsia"/>
        </w:rPr>
        <w:t>ő</w:t>
      </w:r>
      <w:r w:rsidRPr="00DD19C8">
        <w:rPr>
          <w:rFonts w:ascii="Calibri" w:hAnsi="Calibri" w:cs="Calibri"/>
        </w:rPr>
        <w:t xml:space="preserve">ipari Kft., </w:t>
      </w:r>
      <w:r w:rsidR="0011274B">
        <w:rPr>
          <w:rFonts w:ascii="Calibri" w:hAnsi="Calibri" w:cs="Calibri"/>
        </w:rPr>
        <w:t xml:space="preserve">Budapest, </w:t>
      </w:r>
      <w:r w:rsidR="00570457">
        <w:rPr>
          <w:rFonts w:ascii="Calibri" w:hAnsi="Calibri" w:cs="Calibri"/>
        </w:rPr>
        <w:t xml:space="preserve">Benczúr utcai társasház </w:t>
      </w:r>
      <w:r w:rsidR="00570457" w:rsidRPr="001A12A2">
        <w:rPr>
          <w:rFonts w:ascii="Calibri" w:hAnsi="Calibri" w:cs="Calibri"/>
        </w:rPr>
        <w:t>–</w:t>
      </w:r>
      <w:r w:rsidR="00570457">
        <w:rPr>
          <w:rFonts w:ascii="Calibri" w:hAnsi="Calibri" w:cs="Calibri"/>
        </w:rPr>
        <w:t xml:space="preserve"> </w:t>
      </w:r>
      <w:r w:rsidRPr="00DD19C8">
        <w:rPr>
          <w:rFonts w:ascii="Calibri" w:hAnsi="Calibri" w:cs="Calibri"/>
        </w:rPr>
        <w:t>H</w:t>
      </w:r>
      <w:r w:rsidRPr="00DD19C8">
        <w:rPr>
          <w:rFonts w:ascii="Calibri" w:hAnsi="Calibri" w:cs="Calibri" w:hint="eastAsia"/>
        </w:rPr>
        <w:t>Á</w:t>
      </w:r>
      <w:r w:rsidRPr="00DD19C8">
        <w:rPr>
          <w:rFonts w:ascii="Calibri" w:hAnsi="Calibri" w:cs="Calibri"/>
        </w:rPr>
        <w:t>sZ Kft.</w:t>
      </w:r>
    </w:p>
    <w:p w14:paraId="6E54A822" w14:textId="04E67E97" w:rsidR="00A11D2D" w:rsidRPr="00DD19C8" w:rsidRDefault="00A11D2D" w:rsidP="00DD19C8">
      <w:pPr>
        <w:pStyle w:val="Listaszerbekezds"/>
        <w:numPr>
          <w:ilvl w:val="0"/>
          <w:numId w:val="12"/>
        </w:numPr>
        <w:rPr>
          <w:rFonts w:ascii="Calibri" w:hAnsi="Calibri" w:cs="Calibri"/>
        </w:rPr>
      </w:pPr>
      <w:r w:rsidRPr="00DD19C8">
        <w:rPr>
          <w:rFonts w:ascii="Calibri" w:hAnsi="Calibri" w:cs="Calibri"/>
        </w:rPr>
        <w:t>K</w:t>
      </w:r>
      <w:r w:rsidRPr="00DD19C8">
        <w:rPr>
          <w:rFonts w:ascii="Calibri" w:hAnsi="Calibri" w:cs="Calibri" w:hint="eastAsia"/>
        </w:rPr>
        <w:t>ö</w:t>
      </w:r>
      <w:r w:rsidRPr="00DD19C8">
        <w:rPr>
          <w:rFonts w:ascii="Calibri" w:hAnsi="Calibri" w:cs="Calibri"/>
        </w:rPr>
        <w:t>z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>p</w:t>
      </w:r>
      <w:r w:rsidRPr="00DD19C8">
        <w:rPr>
          <w:rFonts w:ascii="Calibri" w:hAnsi="Calibri" w:cs="Calibri" w:hint="eastAsia"/>
        </w:rPr>
        <w:t>ü</w:t>
      </w:r>
      <w:r w:rsidRPr="00DD19C8">
        <w:rPr>
          <w:rFonts w:ascii="Calibri" w:hAnsi="Calibri" w:cs="Calibri"/>
        </w:rPr>
        <w:t>let kateg</w:t>
      </w:r>
      <w:r w:rsidRPr="00DD19C8">
        <w:rPr>
          <w:rFonts w:ascii="Calibri" w:hAnsi="Calibri" w:cs="Calibri" w:hint="eastAsia"/>
        </w:rPr>
        <w:t>ó</w:t>
      </w:r>
      <w:r w:rsidRPr="00DD19C8">
        <w:rPr>
          <w:rFonts w:ascii="Calibri" w:hAnsi="Calibri" w:cs="Calibri"/>
        </w:rPr>
        <w:t>ria:</w:t>
      </w:r>
      <w:r w:rsidRPr="00DD19C8">
        <w:rPr>
          <w:rFonts w:ascii="Calibri" w:hAnsi="Calibri" w:cs="Calibri" w:hint="eastAsia"/>
        </w:rPr>
        <w:t> </w:t>
      </w:r>
      <w:r w:rsidR="00570457" w:rsidRPr="00B719BD">
        <w:rPr>
          <w:rFonts w:ascii="Calibri" w:hAnsi="Calibri" w:cs="Calibri"/>
        </w:rPr>
        <w:t>Gyermekek Háza Tagiskola, Budapest II. kerület</w:t>
      </w:r>
      <w:r w:rsidR="00570457">
        <w:rPr>
          <w:rFonts w:ascii="Calibri" w:hAnsi="Calibri" w:cs="Calibri"/>
        </w:rPr>
        <w:t xml:space="preserve"> </w:t>
      </w:r>
      <w:r w:rsidR="00570457" w:rsidRPr="001A12A2">
        <w:rPr>
          <w:rFonts w:ascii="Calibri" w:hAnsi="Calibri" w:cs="Calibri"/>
        </w:rPr>
        <w:t>–</w:t>
      </w:r>
      <w:r w:rsidR="00570457">
        <w:rPr>
          <w:rFonts w:ascii="Calibri" w:hAnsi="Calibri" w:cs="Calibri"/>
        </w:rPr>
        <w:t xml:space="preserve"> 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 xml:space="preserve">pkar Zrt., </w:t>
      </w:r>
      <w:r w:rsidR="00570457" w:rsidRPr="00B719BD">
        <w:rPr>
          <w:rFonts w:ascii="Calibri" w:hAnsi="Calibri" w:cs="Calibri"/>
        </w:rPr>
        <w:t>Patakpart Iskola, Budakalász</w:t>
      </w:r>
      <w:r w:rsidR="00570457">
        <w:rPr>
          <w:rFonts w:ascii="Calibri" w:hAnsi="Calibri" w:cs="Calibri"/>
        </w:rPr>
        <w:t xml:space="preserve"> </w:t>
      </w:r>
      <w:r w:rsidR="00570457" w:rsidRPr="001A12A2">
        <w:rPr>
          <w:rFonts w:ascii="Calibri" w:hAnsi="Calibri" w:cs="Calibri"/>
        </w:rPr>
        <w:t>–</w:t>
      </w:r>
      <w:r w:rsidR="00570457" w:rsidRPr="000606DD">
        <w:rPr>
          <w:rFonts w:ascii="Calibri" w:hAnsi="Calibri" w:cs="Calibri"/>
        </w:rPr>
        <w:t xml:space="preserve"> </w:t>
      </w:r>
      <w:r w:rsidRPr="00DD19C8">
        <w:rPr>
          <w:rFonts w:ascii="Calibri" w:hAnsi="Calibri" w:cs="Calibri"/>
        </w:rPr>
        <w:t>Swietelsky Kft.</w:t>
      </w:r>
      <w:r w:rsidRPr="00DD19C8">
        <w:rPr>
          <w:rFonts w:ascii="Calibri" w:hAnsi="Calibri" w:cs="Calibri" w:hint="eastAsia"/>
        </w:rPr>
        <w:t> </w:t>
      </w:r>
    </w:p>
    <w:p w14:paraId="1432CDE5" w14:textId="3EB58986" w:rsidR="00A11D2D" w:rsidRPr="00DD19C8" w:rsidRDefault="00A11D2D" w:rsidP="00DD19C8">
      <w:pPr>
        <w:pStyle w:val="Listaszerbekezds"/>
        <w:numPr>
          <w:ilvl w:val="0"/>
          <w:numId w:val="12"/>
        </w:numPr>
        <w:rPr>
          <w:rFonts w:ascii="Calibri" w:hAnsi="Calibri" w:cs="Calibri"/>
        </w:rPr>
      </w:pPr>
      <w:r w:rsidRPr="00DD19C8">
        <w:rPr>
          <w:rFonts w:ascii="Calibri" w:hAnsi="Calibri" w:cs="Calibri"/>
        </w:rPr>
        <w:t>Energetikai fel</w:t>
      </w:r>
      <w:r w:rsidRPr="00DD19C8">
        <w:rPr>
          <w:rFonts w:ascii="Calibri" w:hAnsi="Calibri" w:cs="Calibri" w:hint="eastAsia"/>
        </w:rPr>
        <w:t>ú</w:t>
      </w:r>
      <w:r w:rsidRPr="00DD19C8">
        <w:rPr>
          <w:rFonts w:ascii="Calibri" w:hAnsi="Calibri" w:cs="Calibri"/>
        </w:rPr>
        <w:t>j</w:t>
      </w:r>
      <w:r w:rsidRPr="00DD19C8">
        <w:rPr>
          <w:rFonts w:ascii="Calibri" w:hAnsi="Calibri" w:cs="Calibri" w:hint="eastAsia"/>
        </w:rPr>
        <w:t>í</w:t>
      </w:r>
      <w:r w:rsidRPr="00DD19C8">
        <w:rPr>
          <w:rFonts w:ascii="Calibri" w:hAnsi="Calibri" w:cs="Calibri"/>
        </w:rPr>
        <w:t>t</w:t>
      </w:r>
      <w:r w:rsidRPr="00DD19C8">
        <w:rPr>
          <w:rFonts w:ascii="Calibri" w:hAnsi="Calibri" w:cs="Calibri" w:hint="eastAsia"/>
        </w:rPr>
        <w:t>á</w:t>
      </w:r>
      <w:r w:rsidRPr="00DD19C8">
        <w:rPr>
          <w:rFonts w:ascii="Calibri" w:hAnsi="Calibri" w:cs="Calibri"/>
        </w:rPr>
        <w:t>s kateg</w:t>
      </w:r>
      <w:r w:rsidRPr="00DD19C8">
        <w:rPr>
          <w:rFonts w:ascii="Calibri" w:hAnsi="Calibri" w:cs="Calibri" w:hint="eastAsia"/>
        </w:rPr>
        <w:t>ó</w:t>
      </w:r>
      <w:r w:rsidRPr="00DD19C8">
        <w:rPr>
          <w:rFonts w:ascii="Calibri" w:hAnsi="Calibri" w:cs="Calibri"/>
        </w:rPr>
        <w:t>ria</w:t>
      </w:r>
      <w:r w:rsidR="000606DD" w:rsidRPr="00DD19C8">
        <w:rPr>
          <w:rFonts w:ascii="Calibri" w:hAnsi="Calibri" w:cs="Calibri"/>
        </w:rPr>
        <w:t>:</w:t>
      </w:r>
      <w:r w:rsidRPr="00DD19C8">
        <w:rPr>
          <w:rFonts w:ascii="Calibri" w:hAnsi="Calibri" w:cs="Calibri"/>
        </w:rPr>
        <w:t xml:space="preserve"> </w:t>
      </w:r>
      <w:r w:rsidR="00570457" w:rsidRPr="00B719BD">
        <w:rPr>
          <w:rFonts w:ascii="Calibri" w:hAnsi="Calibri" w:cs="Calibri"/>
        </w:rPr>
        <w:t>K40 Apartments, Budapest</w:t>
      </w:r>
      <w:r w:rsidR="00570457" w:rsidRPr="000606DD">
        <w:rPr>
          <w:rFonts w:ascii="Calibri" w:hAnsi="Calibri" w:cs="Calibri"/>
        </w:rPr>
        <w:t xml:space="preserve"> </w:t>
      </w:r>
      <w:r w:rsidR="00570457" w:rsidRPr="001A12A2">
        <w:rPr>
          <w:rFonts w:ascii="Calibri" w:hAnsi="Calibri" w:cs="Calibri"/>
        </w:rPr>
        <w:t>–</w:t>
      </w:r>
      <w:r w:rsidR="00570457">
        <w:rPr>
          <w:rFonts w:ascii="Calibri" w:hAnsi="Calibri" w:cs="Calibri"/>
        </w:rPr>
        <w:t xml:space="preserve"> </w:t>
      </w:r>
      <w:r w:rsidRPr="00DD19C8">
        <w:rPr>
          <w:rFonts w:ascii="Calibri" w:hAnsi="Calibri" w:cs="Calibri"/>
        </w:rPr>
        <w:t>Projekt</w:t>
      </w:r>
      <w:r w:rsidR="00570457">
        <w:rPr>
          <w:rFonts w:ascii="Calibri" w:hAnsi="Calibri" w:cs="Calibri"/>
        </w:rPr>
        <w:t xml:space="preserve"> </w:t>
      </w:r>
      <w:r w:rsidRPr="00DD19C8">
        <w:rPr>
          <w:rFonts w:ascii="Calibri" w:hAnsi="Calibri" w:cs="Calibri"/>
        </w:rPr>
        <w:t xml:space="preserve">Builder Kft., </w:t>
      </w:r>
      <w:r w:rsidR="00570457" w:rsidRPr="00B719BD">
        <w:rPr>
          <w:rFonts w:ascii="Calibri" w:hAnsi="Calibri" w:cs="Calibri"/>
        </w:rPr>
        <w:t>Ciszterci Rekreációs és Továbbképzési Központ, Balatonalmádi</w:t>
      </w:r>
      <w:r w:rsidR="00570457" w:rsidRPr="000606DD">
        <w:rPr>
          <w:rFonts w:ascii="Calibri" w:hAnsi="Calibri" w:cs="Calibri"/>
        </w:rPr>
        <w:t xml:space="preserve"> </w:t>
      </w:r>
      <w:r w:rsidR="00570457" w:rsidRPr="001A12A2">
        <w:rPr>
          <w:rFonts w:ascii="Calibri" w:hAnsi="Calibri" w:cs="Calibri"/>
        </w:rPr>
        <w:t>–</w:t>
      </w:r>
      <w:r w:rsidR="00570457">
        <w:rPr>
          <w:rFonts w:ascii="Calibri" w:hAnsi="Calibri" w:cs="Calibri"/>
        </w:rPr>
        <w:t xml:space="preserve"> </w:t>
      </w:r>
      <w:r w:rsidRPr="00DD19C8">
        <w:rPr>
          <w:rFonts w:ascii="Calibri" w:hAnsi="Calibri" w:cs="Calibri"/>
        </w:rPr>
        <w:t>LTV Interior Kft.</w:t>
      </w:r>
    </w:p>
    <w:p w14:paraId="4A224BD9" w14:textId="56EA0EA9" w:rsidR="00A11D2D" w:rsidRPr="00DD19C8" w:rsidRDefault="00A11D2D" w:rsidP="00DD19C8">
      <w:pPr>
        <w:pStyle w:val="Listaszerbekezds"/>
        <w:numPr>
          <w:ilvl w:val="0"/>
          <w:numId w:val="12"/>
        </w:numPr>
        <w:rPr>
          <w:rFonts w:ascii="Calibri" w:hAnsi="Calibri" w:cs="Calibri"/>
        </w:rPr>
      </w:pPr>
      <w:r w:rsidRPr="00DD19C8">
        <w:rPr>
          <w:rFonts w:ascii="Calibri" w:hAnsi="Calibri" w:cs="Calibri"/>
        </w:rPr>
        <w:t>M</w:t>
      </w:r>
      <w:r w:rsidRPr="00DD19C8">
        <w:rPr>
          <w:rFonts w:ascii="Calibri" w:hAnsi="Calibri" w:cs="Calibri" w:hint="eastAsia"/>
        </w:rPr>
        <w:t>ű</w:t>
      </w:r>
      <w:r w:rsidRPr="00DD19C8">
        <w:rPr>
          <w:rFonts w:ascii="Calibri" w:hAnsi="Calibri" w:cs="Calibri"/>
        </w:rPr>
        <w:t>eml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>k kateg</w:t>
      </w:r>
      <w:r w:rsidRPr="00DD19C8">
        <w:rPr>
          <w:rFonts w:ascii="Calibri" w:hAnsi="Calibri" w:cs="Calibri" w:hint="eastAsia"/>
        </w:rPr>
        <w:t>ó</w:t>
      </w:r>
      <w:r w:rsidRPr="00DD19C8">
        <w:rPr>
          <w:rFonts w:ascii="Calibri" w:hAnsi="Calibri" w:cs="Calibri"/>
        </w:rPr>
        <w:t>ria</w:t>
      </w:r>
      <w:r w:rsidR="000606DD" w:rsidRPr="00DD19C8">
        <w:rPr>
          <w:rFonts w:ascii="Calibri" w:hAnsi="Calibri" w:cs="Calibri"/>
        </w:rPr>
        <w:t xml:space="preserve">: </w:t>
      </w:r>
      <w:r w:rsidR="00570457" w:rsidRPr="0011274B">
        <w:rPr>
          <w:rFonts w:ascii="Calibri" w:hAnsi="Calibri" w:cs="Calibri"/>
        </w:rPr>
        <w:t xml:space="preserve">Belvárosi </w:t>
      </w:r>
      <w:r w:rsidR="0011274B" w:rsidRPr="0011274B">
        <w:rPr>
          <w:rFonts w:ascii="Calibri" w:hAnsi="Calibri" w:cs="Calibri"/>
        </w:rPr>
        <w:t>plébánia</w:t>
      </w:r>
      <w:r w:rsidR="00570457" w:rsidRPr="0011274B">
        <w:rPr>
          <w:rFonts w:ascii="Calibri" w:hAnsi="Calibri" w:cs="Calibri"/>
        </w:rPr>
        <w:t xml:space="preserve">, Szolnok </w:t>
      </w:r>
      <w:r w:rsidR="00570457" w:rsidRPr="00DD19C8">
        <w:rPr>
          <w:rFonts w:ascii="Calibri" w:hAnsi="Calibri" w:cs="Calibri"/>
        </w:rPr>
        <w:t xml:space="preserve">– </w:t>
      </w:r>
      <w:r w:rsidRPr="00DD19C8">
        <w:rPr>
          <w:rFonts w:ascii="Calibri" w:hAnsi="Calibri" w:cs="Calibri"/>
        </w:rPr>
        <w:t xml:space="preserve">BRAVO-VILL 13 Kft. 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 xml:space="preserve">s </w:t>
      </w:r>
      <w:r w:rsidRPr="00DD19C8">
        <w:rPr>
          <w:rFonts w:ascii="Calibri" w:hAnsi="Calibri" w:cs="Calibri" w:hint="eastAsia"/>
        </w:rPr>
        <w:t>Á</w:t>
      </w:r>
      <w:r w:rsidRPr="00DD19C8">
        <w:rPr>
          <w:rFonts w:ascii="Calibri" w:hAnsi="Calibri" w:cs="Calibri"/>
        </w:rPr>
        <w:t>rt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 xml:space="preserve">r 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>p</w:t>
      </w:r>
      <w:r w:rsidRPr="00DD19C8">
        <w:rPr>
          <w:rFonts w:ascii="Calibri" w:hAnsi="Calibri" w:cs="Calibri" w:hint="eastAsia"/>
        </w:rPr>
        <w:t>í</w:t>
      </w:r>
      <w:r w:rsidRPr="00DD19C8">
        <w:rPr>
          <w:rFonts w:ascii="Calibri" w:hAnsi="Calibri" w:cs="Calibri"/>
        </w:rPr>
        <w:t>t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 xml:space="preserve">sz Kft., </w:t>
      </w:r>
      <w:r w:rsidR="00570457" w:rsidRPr="0011274B">
        <w:rPr>
          <w:rFonts w:ascii="Calibri" w:hAnsi="Calibri" w:cs="Calibri"/>
        </w:rPr>
        <w:t xml:space="preserve">Rudolf ház - Bistro 42, Esztergom </w:t>
      </w:r>
      <w:r w:rsidR="00570457" w:rsidRPr="00DD19C8">
        <w:rPr>
          <w:rFonts w:ascii="Calibri" w:hAnsi="Calibri" w:cs="Calibri"/>
        </w:rPr>
        <w:t xml:space="preserve">– </w:t>
      </w:r>
      <w:r w:rsidRPr="00DD19C8">
        <w:rPr>
          <w:rFonts w:ascii="Calibri" w:hAnsi="Calibri" w:cs="Calibri"/>
        </w:rPr>
        <w:t xml:space="preserve">Cz. Kft. 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>s</w:t>
      </w:r>
      <w:r w:rsidR="00570457" w:rsidRPr="00DD19C8">
        <w:rPr>
          <w:rFonts w:ascii="Calibri" w:hAnsi="Calibri" w:cs="Calibri"/>
        </w:rPr>
        <w:t xml:space="preserve"> </w:t>
      </w:r>
      <w:r w:rsidR="0011274B" w:rsidRPr="0011274B">
        <w:rPr>
          <w:rFonts w:ascii="Calibri" w:hAnsi="Calibri" w:cs="Calibri"/>
        </w:rPr>
        <w:t xml:space="preserve">Somody és Társa Tervező és Szolgáltató Bt., </w:t>
      </w:r>
      <w:r w:rsidR="00570457" w:rsidRPr="0011274B">
        <w:rPr>
          <w:rFonts w:ascii="Calibri" w:hAnsi="Calibri" w:cs="Calibri"/>
        </w:rPr>
        <w:t>Makovecz Imre tervezte „A Művelődés Háza és Könyvtára" felújítása, Sárospatak</w:t>
      </w:r>
      <w:r w:rsidR="00570457" w:rsidRPr="00DD19C8">
        <w:rPr>
          <w:rFonts w:ascii="Calibri" w:hAnsi="Calibri" w:cs="Calibri"/>
        </w:rPr>
        <w:t xml:space="preserve"> – </w:t>
      </w:r>
      <w:r w:rsidRPr="00DD19C8">
        <w:rPr>
          <w:rFonts w:ascii="Calibri" w:hAnsi="Calibri" w:cs="Calibri"/>
        </w:rPr>
        <w:t>S</w:t>
      </w:r>
      <w:r w:rsidRPr="00DD19C8">
        <w:rPr>
          <w:rFonts w:ascii="Calibri" w:hAnsi="Calibri" w:cs="Calibri" w:hint="eastAsia"/>
        </w:rPr>
        <w:t>á</w:t>
      </w:r>
      <w:r w:rsidRPr="00DD19C8">
        <w:rPr>
          <w:rFonts w:ascii="Calibri" w:hAnsi="Calibri" w:cs="Calibri"/>
        </w:rPr>
        <w:t xml:space="preserve">ros 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>s T</w:t>
      </w:r>
      <w:r w:rsidRPr="00DD19C8">
        <w:rPr>
          <w:rFonts w:ascii="Calibri" w:hAnsi="Calibri" w:cs="Calibri" w:hint="eastAsia"/>
        </w:rPr>
        <w:t>á</w:t>
      </w:r>
      <w:r w:rsidRPr="00DD19C8">
        <w:rPr>
          <w:rFonts w:ascii="Calibri" w:hAnsi="Calibri" w:cs="Calibri"/>
        </w:rPr>
        <w:t xml:space="preserve">rsa 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>p</w:t>
      </w:r>
      <w:r w:rsidRPr="00DD19C8">
        <w:rPr>
          <w:rFonts w:ascii="Calibri" w:hAnsi="Calibri" w:cs="Calibri" w:hint="eastAsia"/>
        </w:rPr>
        <w:t>í</w:t>
      </w:r>
      <w:r w:rsidRPr="00DD19C8">
        <w:rPr>
          <w:rFonts w:ascii="Calibri" w:hAnsi="Calibri" w:cs="Calibri"/>
        </w:rPr>
        <w:t>t</w:t>
      </w:r>
      <w:r w:rsidRPr="00DD19C8">
        <w:rPr>
          <w:rFonts w:ascii="Calibri" w:hAnsi="Calibri" w:cs="Calibri" w:hint="eastAsia"/>
        </w:rPr>
        <w:t>é</w:t>
      </w:r>
      <w:r w:rsidRPr="00DD19C8">
        <w:rPr>
          <w:rFonts w:ascii="Calibri" w:hAnsi="Calibri" w:cs="Calibri"/>
        </w:rPr>
        <w:t>sziroda Bt.</w:t>
      </w:r>
    </w:p>
    <w:p w14:paraId="3CAEF457" w14:textId="77777777" w:rsidR="00164D5C" w:rsidRDefault="00164D5C" w:rsidP="00DD19C8">
      <w:pPr>
        <w:rPr>
          <w:rFonts w:ascii="Calibri" w:hAnsi="Calibri" w:cs="Calibri"/>
          <w:sz w:val="24"/>
          <w:szCs w:val="24"/>
        </w:rPr>
      </w:pPr>
      <w:bookmarkStart w:id="2" w:name="_GoBack"/>
      <w:bookmarkEnd w:id="2"/>
    </w:p>
    <w:sectPr w:rsidR="00164D5C" w:rsidSect="00BA4611">
      <w:headerReference w:type="default" r:id="rId16"/>
      <w:footerReference w:type="default" r:id="rId17"/>
      <w:headerReference w:type="first" r:id="rId18"/>
      <w:footerReference w:type="first" r:id="rId19"/>
      <w:pgSz w:w="11909" w:h="16834" w:code="9"/>
      <w:pgMar w:top="1417" w:right="1417" w:bottom="1417" w:left="1417" w:header="907" w:footer="941" w:gutter="0"/>
      <w:cols w:space="708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32622D" w16cex:dateUtc="2021-11-05T09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88C1DD6" w16cid:durableId="2532622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80AC7A" w14:textId="77777777" w:rsidR="000D09A7" w:rsidRDefault="000D09A7">
      <w:r>
        <w:separator/>
      </w:r>
    </w:p>
  </w:endnote>
  <w:endnote w:type="continuationSeparator" w:id="0">
    <w:p w14:paraId="76F4BD37" w14:textId="77777777" w:rsidR="000D09A7" w:rsidRDefault="000D09A7">
      <w:r>
        <w:continuationSeparator/>
      </w:r>
    </w:p>
  </w:endnote>
  <w:endnote w:type="continuationNotice" w:id="1">
    <w:p w14:paraId="2F6F01E4" w14:textId="77777777" w:rsidR="000D09A7" w:rsidRDefault="000D09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GothicMediumIT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D3CD80" w14:textId="606D47B3" w:rsidR="0049017E" w:rsidRPr="00BA4611" w:rsidRDefault="0049017E" w:rsidP="00BA4611">
    <w:pPr>
      <w:pStyle w:val="llb"/>
      <w:jc w:val="right"/>
      <w:rPr>
        <w:rFonts w:cs="Calibri"/>
        <w:sz w:val="21"/>
        <w:szCs w:val="21"/>
      </w:rPr>
    </w:pPr>
    <w:r w:rsidRPr="00BA4611">
      <w:rPr>
        <w:rStyle w:val="Oldalszm"/>
        <w:rFonts w:ascii="Calibri" w:hAnsi="Calibri" w:cs="Calibri"/>
        <w:sz w:val="21"/>
        <w:szCs w:val="21"/>
      </w:rPr>
      <w:fldChar w:fldCharType="begin"/>
    </w:r>
    <w:r w:rsidRPr="00BA4611">
      <w:rPr>
        <w:rStyle w:val="Oldalszm"/>
        <w:rFonts w:ascii="Calibri" w:hAnsi="Calibri" w:cs="Calibri"/>
        <w:sz w:val="21"/>
        <w:szCs w:val="21"/>
      </w:rPr>
      <w:instrText xml:space="preserve"> PAGE </w:instrText>
    </w:r>
    <w:r w:rsidRPr="00BA4611">
      <w:rPr>
        <w:rStyle w:val="Oldalszm"/>
        <w:rFonts w:ascii="Calibri" w:hAnsi="Calibri" w:cs="Calibri"/>
        <w:sz w:val="21"/>
        <w:szCs w:val="21"/>
      </w:rPr>
      <w:fldChar w:fldCharType="separate"/>
    </w:r>
    <w:r w:rsidR="00321DF3">
      <w:rPr>
        <w:rStyle w:val="Oldalszm"/>
        <w:rFonts w:ascii="Calibri" w:hAnsi="Calibri" w:cs="Calibri"/>
        <w:noProof/>
        <w:sz w:val="21"/>
        <w:szCs w:val="21"/>
      </w:rPr>
      <w:t>7</w:t>
    </w:r>
    <w:r w:rsidRPr="00BA4611">
      <w:rPr>
        <w:rStyle w:val="Oldalszm"/>
        <w:rFonts w:ascii="Calibri" w:hAnsi="Calibri" w:cs="Calibri"/>
        <w:sz w:val="21"/>
        <w:szCs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538FC" w14:textId="77777777" w:rsidR="0049017E" w:rsidRPr="00BA4611" w:rsidRDefault="0049017E" w:rsidP="00BA4611">
    <w:pPr>
      <w:pStyle w:val="llb"/>
      <w:jc w:val="right"/>
      <w:rPr>
        <w:rFonts w:cs="Calibri"/>
        <w:sz w:val="21"/>
        <w:szCs w:val="21"/>
      </w:rPr>
    </w:pPr>
    <w:r w:rsidRPr="00BA4611">
      <w:rPr>
        <w:rStyle w:val="Oldalszm"/>
        <w:rFonts w:ascii="Calibri" w:hAnsi="Calibri" w:cs="Calibri"/>
        <w:sz w:val="21"/>
        <w:szCs w:val="21"/>
      </w:rPr>
      <w:fldChar w:fldCharType="begin"/>
    </w:r>
    <w:r w:rsidRPr="00BA4611">
      <w:rPr>
        <w:rStyle w:val="Oldalszm"/>
        <w:rFonts w:ascii="Calibri" w:hAnsi="Calibri" w:cs="Calibri"/>
        <w:sz w:val="21"/>
        <w:szCs w:val="21"/>
      </w:rPr>
      <w:instrText xml:space="preserve"> PAGE </w:instrText>
    </w:r>
    <w:r w:rsidRPr="00BA4611">
      <w:rPr>
        <w:rStyle w:val="Oldalszm"/>
        <w:rFonts w:ascii="Calibri" w:hAnsi="Calibri" w:cs="Calibri"/>
        <w:sz w:val="21"/>
        <w:szCs w:val="21"/>
      </w:rPr>
      <w:fldChar w:fldCharType="separate"/>
    </w:r>
    <w:r w:rsidRPr="00BA4611">
      <w:rPr>
        <w:rStyle w:val="Oldalszm"/>
        <w:rFonts w:cs="Calibri"/>
        <w:sz w:val="21"/>
        <w:szCs w:val="21"/>
      </w:rPr>
      <w:t>1</w:t>
    </w:r>
    <w:r w:rsidRPr="00BA4611">
      <w:rPr>
        <w:rStyle w:val="Oldalszm"/>
        <w:rFonts w:ascii="Calibri" w:hAnsi="Calibri" w:cs="Calibri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E0EF4B" w14:textId="77777777" w:rsidR="000D09A7" w:rsidRDefault="000D09A7">
      <w:r>
        <w:separator/>
      </w:r>
    </w:p>
  </w:footnote>
  <w:footnote w:type="continuationSeparator" w:id="0">
    <w:p w14:paraId="42D54B4A" w14:textId="77777777" w:rsidR="000D09A7" w:rsidRDefault="000D09A7">
      <w:r>
        <w:continuationSeparator/>
      </w:r>
    </w:p>
  </w:footnote>
  <w:footnote w:type="continuationNotice" w:id="1">
    <w:p w14:paraId="6457E026" w14:textId="77777777" w:rsidR="000D09A7" w:rsidRDefault="000D09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9D1C3" w14:textId="77777777" w:rsidR="0049017E" w:rsidRDefault="006F5C70">
    <w:pPr>
      <w:pStyle w:val="lfej"/>
      <w:jc w:val="right"/>
    </w:pPr>
    <w:r>
      <w:rPr>
        <w:noProof/>
      </w:rPr>
      <w:object w:dxaOrig="1161" w:dyaOrig="1381" w14:anchorId="2CB048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57pt;height:69pt;mso-width-percent:0;mso-height-percent:0;mso-width-percent:0;mso-height-percent:0" fillcolor="window">
          <v:imagedata r:id="rId1" o:title=""/>
        </v:shape>
        <o:OLEObject Type="Embed" ProgID="Word.Picture.8" ShapeID="_x0000_i1025" DrawAspect="Content" ObjectID="_1697985176" r:id="rId2"/>
      </w:object>
    </w:r>
  </w:p>
  <w:p w14:paraId="5880D1AC" w14:textId="77777777" w:rsidR="0049017E" w:rsidRDefault="0049017E">
    <w:pPr>
      <w:pStyle w:val="lfej"/>
      <w:jc w:val="right"/>
    </w:pPr>
  </w:p>
  <w:p w14:paraId="60F8974A" w14:textId="77777777" w:rsidR="0049017E" w:rsidRPr="00EA30FC" w:rsidRDefault="0049017E">
    <w:pPr>
      <w:pStyle w:val="lfej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3" w:name="_MON_1130906377"/>
  <w:bookmarkEnd w:id="3"/>
  <w:p w14:paraId="598BF889" w14:textId="77777777" w:rsidR="0049017E" w:rsidRDefault="006F5C70">
    <w:pPr>
      <w:pStyle w:val="lfej"/>
      <w:jc w:val="right"/>
    </w:pPr>
    <w:r>
      <w:rPr>
        <w:noProof/>
      </w:rPr>
      <w:object w:dxaOrig="1161" w:dyaOrig="1381" w14:anchorId="01E498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" style="width:57pt;height:69pt;mso-width-percent:0;mso-height-percent:0;mso-width-percent:0;mso-height-percent:0" fillcolor="window">
          <v:imagedata r:id="rId1" o:title=""/>
        </v:shape>
        <o:OLEObject Type="Embed" ProgID="Word.Picture.8" ShapeID="_x0000_i1026" DrawAspect="Content" ObjectID="_1697985177" r:id="rId2"/>
      </w:object>
    </w:r>
  </w:p>
  <w:p w14:paraId="69CA8166" w14:textId="77777777" w:rsidR="0049017E" w:rsidRDefault="0049017E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46B41"/>
    <w:multiLevelType w:val="hybridMultilevel"/>
    <w:tmpl w:val="C43E1138"/>
    <w:lvl w:ilvl="0" w:tplc="F044F5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B6250"/>
    <w:multiLevelType w:val="singleLevel"/>
    <w:tmpl w:val="B28086D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98068D9"/>
    <w:multiLevelType w:val="hybridMultilevel"/>
    <w:tmpl w:val="9E8E219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D3E01"/>
    <w:multiLevelType w:val="hybridMultilevel"/>
    <w:tmpl w:val="021AE62C"/>
    <w:lvl w:ilvl="0" w:tplc="38D6EA3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044F5B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2C1FFD"/>
    <w:multiLevelType w:val="singleLevel"/>
    <w:tmpl w:val="CA3E56C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8D450A5"/>
    <w:multiLevelType w:val="hybridMultilevel"/>
    <w:tmpl w:val="198E9B2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E6C64"/>
    <w:multiLevelType w:val="hybridMultilevel"/>
    <w:tmpl w:val="E4F87F28"/>
    <w:lvl w:ilvl="0" w:tplc="394A363C">
      <w:start w:val="20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239FD"/>
    <w:multiLevelType w:val="hybridMultilevel"/>
    <w:tmpl w:val="1256D9F6"/>
    <w:lvl w:ilvl="0" w:tplc="F044F5B8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  <w:color w:val="FF0000"/>
      </w:rPr>
    </w:lvl>
    <w:lvl w:ilvl="1" w:tplc="F044F5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2" w:tplc="040E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6693517C"/>
    <w:multiLevelType w:val="hybridMultilevel"/>
    <w:tmpl w:val="818ECD14"/>
    <w:lvl w:ilvl="0" w:tplc="040E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8222BDC"/>
    <w:multiLevelType w:val="hybridMultilevel"/>
    <w:tmpl w:val="C2AAA74C"/>
    <w:lvl w:ilvl="0" w:tplc="F044F5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5B51A8"/>
    <w:multiLevelType w:val="hybridMultilevel"/>
    <w:tmpl w:val="DE920986"/>
    <w:lvl w:ilvl="0" w:tplc="B9B259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50F8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C1ADC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4CE2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3CA0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D2E9E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48F0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BA62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5206D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5D06F9"/>
    <w:multiLevelType w:val="hybridMultilevel"/>
    <w:tmpl w:val="8DD48B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634A56"/>
    <w:multiLevelType w:val="hybridMultilevel"/>
    <w:tmpl w:val="F2B6CA1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F044F5B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2"/>
  </w:num>
  <w:num w:numId="5">
    <w:abstractNumId w:val="8"/>
  </w:num>
  <w:num w:numId="6">
    <w:abstractNumId w:val="5"/>
  </w:num>
  <w:num w:numId="7">
    <w:abstractNumId w:val="11"/>
  </w:num>
  <w:num w:numId="8">
    <w:abstractNumId w:val="6"/>
  </w:num>
  <w:num w:numId="9">
    <w:abstractNumId w:val="7"/>
  </w:num>
  <w:num w:numId="10">
    <w:abstractNumId w:val="12"/>
  </w:num>
  <w:num w:numId="11">
    <w:abstractNumId w:val="3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4D4"/>
    <w:rsid w:val="00000E2C"/>
    <w:rsid w:val="00004A68"/>
    <w:rsid w:val="00005D35"/>
    <w:rsid w:val="00010634"/>
    <w:rsid w:val="00014FA8"/>
    <w:rsid w:val="00026DCB"/>
    <w:rsid w:val="000350FF"/>
    <w:rsid w:val="00042AE1"/>
    <w:rsid w:val="00051370"/>
    <w:rsid w:val="000537A0"/>
    <w:rsid w:val="00056D04"/>
    <w:rsid w:val="00057A5D"/>
    <w:rsid w:val="000602C8"/>
    <w:rsid w:val="000606DD"/>
    <w:rsid w:val="00062CA7"/>
    <w:rsid w:val="00067E68"/>
    <w:rsid w:val="00082AB6"/>
    <w:rsid w:val="00082C43"/>
    <w:rsid w:val="00083F88"/>
    <w:rsid w:val="000948F5"/>
    <w:rsid w:val="000A50DD"/>
    <w:rsid w:val="000C0825"/>
    <w:rsid w:val="000C16D8"/>
    <w:rsid w:val="000D09A7"/>
    <w:rsid w:val="000D0EB4"/>
    <w:rsid w:val="000D2126"/>
    <w:rsid w:val="000D3CEC"/>
    <w:rsid w:val="000D49FE"/>
    <w:rsid w:val="000D502C"/>
    <w:rsid w:val="000D6528"/>
    <w:rsid w:val="000D6C32"/>
    <w:rsid w:val="000E59FB"/>
    <w:rsid w:val="000E6A0C"/>
    <w:rsid w:val="000F01D1"/>
    <w:rsid w:val="000F2165"/>
    <w:rsid w:val="000F22A8"/>
    <w:rsid w:val="000F2B6F"/>
    <w:rsid w:val="00107985"/>
    <w:rsid w:val="00111ABA"/>
    <w:rsid w:val="0011274B"/>
    <w:rsid w:val="00112F3E"/>
    <w:rsid w:val="001141BD"/>
    <w:rsid w:val="001179CE"/>
    <w:rsid w:val="00120126"/>
    <w:rsid w:val="00124CC2"/>
    <w:rsid w:val="001267B1"/>
    <w:rsid w:val="00127F5B"/>
    <w:rsid w:val="00131CCC"/>
    <w:rsid w:val="0015104D"/>
    <w:rsid w:val="00151E6F"/>
    <w:rsid w:val="001546EB"/>
    <w:rsid w:val="00160DCF"/>
    <w:rsid w:val="00161E5E"/>
    <w:rsid w:val="001637AA"/>
    <w:rsid w:val="00164D5C"/>
    <w:rsid w:val="001749E9"/>
    <w:rsid w:val="00184618"/>
    <w:rsid w:val="001862DF"/>
    <w:rsid w:val="001867BE"/>
    <w:rsid w:val="00191F70"/>
    <w:rsid w:val="001A741B"/>
    <w:rsid w:val="001E4155"/>
    <w:rsid w:val="001E54D4"/>
    <w:rsid w:val="001F292F"/>
    <w:rsid w:val="002103EC"/>
    <w:rsid w:val="00221FDF"/>
    <w:rsid w:val="00226ECF"/>
    <w:rsid w:val="00234853"/>
    <w:rsid w:val="00236999"/>
    <w:rsid w:val="002562FE"/>
    <w:rsid w:val="00260C12"/>
    <w:rsid w:val="00262959"/>
    <w:rsid w:val="00263E59"/>
    <w:rsid w:val="00272E70"/>
    <w:rsid w:val="00275243"/>
    <w:rsid w:val="0027553F"/>
    <w:rsid w:val="00282A55"/>
    <w:rsid w:val="0029496D"/>
    <w:rsid w:val="0029561F"/>
    <w:rsid w:val="002A1693"/>
    <w:rsid w:val="002C094F"/>
    <w:rsid w:val="00305BD7"/>
    <w:rsid w:val="00305BF8"/>
    <w:rsid w:val="00305E8D"/>
    <w:rsid w:val="003138B9"/>
    <w:rsid w:val="00316CBB"/>
    <w:rsid w:val="00321DF3"/>
    <w:rsid w:val="003334DB"/>
    <w:rsid w:val="00333868"/>
    <w:rsid w:val="00334A52"/>
    <w:rsid w:val="00336FF0"/>
    <w:rsid w:val="0034716A"/>
    <w:rsid w:val="00347216"/>
    <w:rsid w:val="003512C4"/>
    <w:rsid w:val="003558FA"/>
    <w:rsid w:val="003559A3"/>
    <w:rsid w:val="003561FC"/>
    <w:rsid w:val="00366684"/>
    <w:rsid w:val="00367327"/>
    <w:rsid w:val="0037416B"/>
    <w:rsid w:val="0037560A"/>
    <w:rsid w:val="00380522"/>
    <w:rsid w:val="00381187"/>
    <w:rsid w:val="00397A79"/>
    <w:rsid w:val="003A0F6F"/>
    <w:rsid w:val="003A10A8"/>
    <w:rsid w:val="003A31EB"/>
    <w:rsid w:val="003A74AA"/>
    <w:rsid w:val="003B7A35"/>
    <w:rsid w:val="003C4DA2"/>
    <w:rsid w:val="003D2A9A"/>
    <w:rsid w:val="003D2ECC"/>
    <w:rsid w:val="003D32B8"/>
    <w:rsid w:val="003D4256"/>
    <w:rsid w:val="003D7784"/>
    <w:rsid w:val="003F14AF"/>
    <w:rsid w:val="00411FF2"/>
    <w:rsid w:val="004152FB"/>
    <w:rsid w:val="004206A9"/>
    <w:rsid w:val="00431E8B"/>
    <w:rsid w:val="0043239E"/>
    <w:rsid w:val="004327C4"/>
    <w:rsid w:val="004332EE"/>
    <w:rsid w:val="00434CD3"/>
    <w:rsid w:val="004366C5"/>
    <w:rsid w:val="0045294A"/>
    <w:rsid w:val="004571E0"/>
    <w:rsid w:val="00465E7D"/>
    <w:rsid w:val="004740BD"/>
    <w:rsid w:val="00475017"/>
    <w:rsid w:val="004837D5"/>
    <w:rsid w:val="00484AB6"/>
    <w:rsid w:val="0049017E"/>
    <w:rsid w:val="00491E52"/>
    <w:rsid w:val="004A3CF2"/>
    <w:rsid w:val="004A4654"/>
    <w:rsid w:val="004A5638"/>
    <w:rsid w:val="004A751F"/>
    <w:rsid w:val="004B0D29"/>
    <w:rsid w:val="004B2005"/>
    <w:rsid w:val="004D1185"/>
    <w:rsid w:val="004D4E55"/>
    <w:rsid w:val="004E218A"/>
    <w:rsid w:val="004E718A"/>
    <w:rsid w:val="00506410"/>
    <w:rsid w:val="005210F1"/>
    <w:rsid w:val="00522CD0"/>
    <w:rsid w:val="00534F51"/>
    <w:rsid w:val="005516DA"/>
    <w:rsid w:val="005523AF"/>
    <w:rsid w:val="005542E1"/>
    <w:rsid w:val="005547B2"/>
    <w:rsid w:val="005547D7"/>
    <w:rsid w:val="0056709C"/>
    <w:rsid w:val="00570457"/>
    <w:rsid w:val="005716C3"/>
    <w:rsid w:val="0057731A"/>
    <w:rsid w:val="00584EEA"/>
    <w:rsid w:val="00591175"/>
    <w:rsid w:val="0059190D"/>
    <w:rsid w:val="005939DE"/>
    <w:rsid w:val="005A19A6"/>
    <w:rsid w:val="005A1AC8"/>
    <w:rsid w:val="005B52A4"/>
    <w:rsid w:val="005B6956"/>
    <w:rsid w:val="005C18D4"/>
    <w:rsid w:val="005C6C97"/>
    <w:rsid w:val="005C6D8E"/>
    <w:rsid w:val="005C77A9"/>
    <w:rsid w:val="005D7665"/>
    <w:rsid w:val="005F1652"/>
    <w:rsid w:val="00605B29"/>
    <w:rsid w:val="00606BCE"/>
    <w:rsid w:val="006163FA"/>
    <w:rsid w:val="00620341"/>
    <w:rsid w:val="00624D6F"/>
    <w:rsid w:val="00634A0D"/>
    <w:rsid w:val="00635599"/>
    <w:rsid w:val="00637490"/>
    <w:rsid w:val="006375C7"/>
    <w:rsid w:val="00640D59"/>
    <w:rsid w:val="006505C9"/>
    <w:rsid w:val="006561F3"/>
    <w:rsid w:val="00662D23"/>
    <w:rsid w:val="006636CB"/>
    <w:rsid w:val="00663BFB"/>
    <w:rsid w:val="00673C7D"/>
    <w:rsid w:val="006802B9"/>
    <w:rsid w:val="00680D6D"/>
    <w:rsid w:val="006826D6"/>
    <w:rsid w:val="006850F1"/>
    <w:rsid w:val="00685104"/>
    <w:rsid w:val="006871C9"/>
    <w:rsid w:val="00690249"/>
    <w:rsid w:val="00691C19"/>
    <w:rsid w:val="00697C95"/>
    <w:rsid w:val="006B4E44"/>
    <w:rsid w:val="006C5154"/>
    <w:rsid w:val="006C6363"/>
    <w:rsid w:val="006D44AB"/>
    <w:rsid w:val="006D4CDA"/>
    <w:rsid w:val="006E0BA3"/>
    <w:rsid w:val="006E1369"/>
    <w:rsid w:val="006E235A"/>
    <w:rsid w:val="006F1734"/>
    <w:rsid w:val="006F5C70"/>
    <w:rsid w:val="006F5E86"/>
    <w:rsid w:val="006F6BFE"/>
    <w:rsid w:val="0071323C"/>
    <w:rsid w:val="007228D7"/>
    <w:rsid w:val="00723C98"/>
    <w:rsid w:val="007241DC"/>
    <w:rsid w:val="007248B4"/>
    <w:rsid w:val="0072530A"/>
    <w:rsid w:val="00726AD1"/>
    <w:rsid w:val="007301C6"/>
    <w:rsid w:val="00734602"/>
    <w:rsid w:val="00734F22"/>
    <w:rsid w:val="00743A11"/>
    <w:rsid w:val="00750D77"/>
    <w:rsid w:val="00762037"/>
    <w:rsid w:val="00766FB1"/>
    <w:rsid w:val="007679FA"/>
    <w:rsid w:val="00776F80"/>
    <w:rsid w:val="00777DC6"/>
    <w:rsid w:val="007A5CCE"/>
    <w:rsid w:val="007B0E6B"/>
    <w:rsid w:val="007B37E0"/>
    <w:rsid w:val="007B639D"/>
    <w:rsid w:val="007C5DD5"/>
    <w:rsid w:val="007D2A95"/>
    <w:rsid w:val="007D7B8B"/>
    <w:rsid w:val="007E236E"/>
    <w:rsid w:val="007F0AEC"/>
    <w:rsid w:val="007F4627"/>
    <w:rsid w:val="007F6E2E"/>
    <w:rsid w:val="0080500B"/>
    <w:rsid w:val="00806A09"/>
    <w:rsid w:val="00810200"/>
    <w:rsid w:val="00815D54"/>
    <w:rsid w:val="008208C0"/>
    <w:rsid w:val="00831579"/>
    <w:rsid w:val="00843558"/>
    <w:rsid w:val="00846A41"/>
    <w:rsid w:val="00862675"/>
    <w:rsid w:val="00863C52"/>
    <w:rsid w:val="0086731F"/>
    <w:rsid w:val="00872F6B"/>
    <w:rsid w:val="0087382A"/>
    <w:rsid w:val="008772DC"/>
    <w:rsid w:val="00884844"/>
    <w:rsid w:val="008856B9"/>
    <w:rsid w:val="00890CB2"/>
    <w:rsid w:val="008911DA"/>
    <w:rsid w:val="00893526"/>
    <w:rsid w:val="00893E0B"/>
    <w:rsid w:val="0089424E"/>
    <w:rsid w:val="008A0A31"/>
    <w:rsid w:val="008A0B1D"/>
    <w:rsid w:val="008A1254"/>
    <w:rsid w:val="008A2620"/>
    <w:rsid w:val="008B4514"/>
    <w:rsid w:val="008B48C7"/>
    <w:rsid w:val="008B4B4A"/>
    <w:rsid w:val="008E0D49"/>
    <w:rsid w:val="008F2218"/>
    <w:rsid w:val="00904A72"/>
    <w:rsid w:val="00916EBE"/>
    <w:rsid w:val="00916F7A"/>
    <w:rsid w:val="00920D42"/>
    <w:rsid w:val="009211F5"/>
    <w:rsid w:val="00922334"/>
    <w:rsid w:val="0092763C"/>
    <w:rsid w:val="00927E83"/>
    <w:rsid w:val="009360AD"/>
    <w:rsid w:val="00942769"/>
    <w:rsid w:val="00946F11"/>
    <w:rsid w:val="0095215C"/>
    <w:rsid w:val="00955ABF"/>
    <w:rsid w:val="00973E5F"/>
    <w:rsid w:val="0098109E"/>
    <w:rsid w:val="00991637"/>
    <w:rsid w:val="00992B54"/>
    <w:rsid w:val="00993AFC"/>
    <w:rsid w:val="0099684D"/>
    <w:rsid w:val="009A0652"/>
    <w:rsid w:val="009A4255"/>
    <w:rsid w:val="009B6D25"/>
    <w:rsid w:val="009C07FF"/>
    <w:rsid w:val="009D17E4"/>
    <w:rsid w:val="009D2273"/>
    <w:rsid w:val="009D4995"/>
    <w:rsid w:val="009E3FC3"/>
    <w:rsid w:val="009F0625"/>
    <w:rsid w:val="009F7E95"/>
    <w:rsid w:val="00A11D2D"/>
    <w:rsid w:val="00A12722"/>
    <w:rsid w:val="00A1759F"/>
    <w:rsid w:val="00A20563"/>
    <w:rsid w:val="00A22531"/>
    <w:rsid w:val="00A23930"/>
    <w:rsid w:val="00A2495A"/>
    <w:rsid w:val="00A35F68"/>
    <w:rsid w:val="00A4280A"/>
    <w:rsid w:val="00A51A87"/>
    <w:rsid w:val="00A56C9E"/>
    <w:rsid w:val="00A6460A"/>
    <w:rsid w:val="00A64B96"/>
    <w:rsid w:val="00A70E3B"/>
    <w:rsid w:val="00A72438"/>
    <w:rsid w:val="00A77955"/>
    <w:rsid w:val="00A92E55"/>
    <w:rsid w:val="00A961AE"/>
    <w:rsid w:val="00AA6DF1"/>
    <w:rsid w:val="00AA6F11"/>
    <w:rsid w:val="00AB0283"/>
    <w:rsid w:val="00AB3601"/>
    <w:rsid w:val="00AB7F79"/>
    <w:rsid w:val="00AC3289"/>
    <w:rsid w:val="00AC44AE"/>
    <w:rsid w:val="00AC6758"/>
    <w:rsid w:val="00AD33A9"/>
    <w:rsid w:val="00AD7442"/>
    <w:rsid w:val="00AE12CF"/>
    <w:rsid w:val="00AE5EB0"/>
    <w:rsid w:val="00AE682B"/>
    <w:rsid w:val="00AF0F9A"/>
    <w:rsid w:val="00B015FE"/>
    <w:rsid w:val="00B02867"/>
    <w:rsid w:val="00B06749"/>
    <w:rsid w:val="00B21A27"/>
    <w:rsid w:val="00B21CB3"/>
    <w:rsid w:val="00B2642C"/>
    <w:rsid w:val="00B37188"/>
    <w:rsid w:val="00B475E5"/>
    <w:rsid w:val="00B60511"/>
    <w:rsid w:val="00B6276B"/>
    <w:rsid w:val="00B6340B"/>
    <w:rsid w:val="00B63E0A"/>
    <w:rsid w:val="00B71164"/>
    <w:rsid w:val="00B7479F"/>
    <w:rsid w:val="00B86388"/>
    <w:rsid w:val="00B93CA5"/>
    <w:rsid w:val="00BA181F"/>
    <w:rsid w:val="00BA4611"/>
    <w:rsid w:val="00BA7521"/>
    <w:rsid w:val="00BB1511"/>
    <w:rsid w:val="00BB4E7A"/>
    <w:rsid w:val="00BC2A77"/>
    <w:rsid w:val="00BC50DA"/>
    <w:rsid w:val="00BC6A8D"/>
    <w:rsid w:val="00BC75FA"/>
    <w:rsid w:val="00BD1190"/>
    <w:rsid w:val="00BD2F8C"/>
    <w:rsid w:val="00BD6ACA"/>
    <w:rsid w:val="00BE3354"/>
    <w:rsid w:val="00BF5ED6"/>
    <w:rsid w:val="00C041C1"/>
    <w:rsid w:val="00C111DF"/>
    <w:rsid w:val="00C12F14"/>
    <w:rsid w:val="00C16C17"/>
    <w:rsid w:val="00C21186"/>
    <w:rsid w:val="00C214CB"/>
    <w:rsid w:val="00C22F63"/>
    <w:rsid w:val="00C268A6"/>
    <w:rsid w:val="00C42B5C"/>
    <w:rsid w:val="00C42F8E"/>
    <w:rsid w:val="00C43184"/>
    <w:rsid w:val="00C443F8"/>
    <w:rsid w:val="00C462F2"/>
    <w:rsid w:val="00C5029A"/>
    <w:rsid w:val="00C62A5C"/>
    <w:rsid w:val="00C65CA3"/>
    <w:rsid w:val="00C66081"/>
    <w:rsid w:val="00C75043"/>
    <w:rsid w:val="00C7624B"/>
    <w:rsid w:val="00C816A2"/>
    <w:rsid w:val="00CA5816"/>
    <w:rsid w:val="00CD0A01"/>
    <w:rsid w:val="00CE0820"/>
    <w:rsid w:val="00CE44EB"/>
    <w:rsid w:val="00D0370B"/>
    <w:rsid w:val="00D0478F"/>
    <w:rsid w:val="00D10921"/>
    <w:rsid w:val="00D120B7"/>
    <w:rsid w:val="00D20190"/>
    <w:rsid w:val="00D24592"/>
    <w:rsid w:val="00D27323"/>
    <w:rsid w:val="00D31F0E"/>
    <w:rsid w:val="00D3748D"/>
    <w:rsid w:val="00D4212A"/>
    <w:rsid w:val="00D66A27"/>
    <w:rsid w:val="00D702A0"/>
    <w:rsid w:val="00D74D22"/>
    <w:rsid w:val="00D7576C"/>
    <w:rsid w:val="00D75830"/>
    <w:rsid w:val="00D81286"/>
    <w:rsid w:val="00D8356C"/>
    <w:rsid w:val="00D84277"/>
    <w:rsid w:val="00D9017D"/>
    <w:rsid w:val="00DA4242"/>
    <w:rsid w:val="00DB2F3F"/>
    <w:rsid w:val="00DB688F"/>
    <w:rsid w:val="00DC1BC0"/>
    <w:rsid w:val="00DC554E"/>
    <w:rsid w:val="00DC5613"/>
    <w:rsid w:val="00DD08AF"/>
    <w:rsid w:val="00DD19C8"/>
    <w:rsid w:val="00E01EA2"/>
    <w:rsid w:val="00E028E2"/>
    <w:rsid w:val="00E04488"/>
    <w:rsid w:val="00E12A87"/>
    <w:rsid w:val="00E16087"/>
    <w:rsid w:val="00E17F93"/>
    <w:rsid w:val="00E261C7"/>
    <w:rsid w:val="00E3451F"/>
    <w:rsid w:val="00E35345"/>
    <w:rsid w:val="00E50ED9"/>
    <w:rsid w:val="00E667E6"/>
    <w:rsid w:val="00E8283F"/>
    <w:rsid w:val="00E91B5A"/>
    <w:rsid w:val="00EA30FC"/>
    <w:rsid w:val="00EA50C8"/>
    <w:rsid w:val="00EA5BE4"/>
    <w:rsid w:val="00EB4CD7"/>
    <w:rsid w:val="00EC1695"/>
    <w:rsid w:val="00EC3508"/>
    <w:rsid w:val="00EC51BA"/>
    <w:rsid w:val="00ED64D0"/>
    <w:rsid w:val="00EE6C3F"/>
    <w:rsid w:val="00EF2F51"/>
    <w:rsid w:val="00EF63F9"/>
    <w:rsid w:val="00F042B5"/>
    <w:rsid w:val="00F068A2"/>
    <w:rsid w:val="00F12FF1"/>
    <w:rsid w:val="00F33798"/>
    <w:rsid w:val="00F373D0"/>
    <w:rsid w:val="00F37E53"/>
    <w:rsid w:val="00F41A14"/>
    <w:rsid w:val="00F46C5D"/>
    <w:rsid w:val="00F509D4"/>
    <w:rsid w:val="00F50E75"/>
    <w:rsid w:val="00F63361"/>
    <w:rsid w:val="00F7786A"/>
    <w:rsid w:val="00F83DDF"/>
    <w:rsid w:val="00F8401B"/>
    <w:rsid w:val="00F85203"/>
    <w:rsid w:val="00F852A0"/>
    <w:rsid w:val="00F905F1"/>
    <w:rsid w:val="00F92657"/>
    <w:rsid w:val="00F9768F"/>
    <w:rsid w:val="00FA4032"/>
    <w:rsid w:val="00FA46D2"/>
    <w:rsid w:val="00FA7356"/>
    <w:rsid w:val="00FA75EA"/>
    <w:rsid w:val="00FB653C"/>
    <w:rsid w:val="00FC5850"/>
    <w:rsid w:val="00FC7D13"/>
    <w:rsid w:val="00FD227D"/>
    <w:rsid w:val="00FD2649"/>
    <w:rsid w:val="00FE07C2"/>
    <w:rsid w:val="00FE4170"/>
    <w:rsid w:val="00FE527F"/>
    <w:rsid w:val="00FE7C5E"/>
    <w:rsid w:val="00FF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7"/>
    <o:shapelayout v:ext="edit">
      <o:idmap v:ext="edit" data="1"/>
    </o:shapelayout>
  </w:shapeDefaults>
  <w:decimalSymbol w:val=","/>
  <w:listSeparator w:val=";"/>
  <w14:docId w14:val="61428AB6"/>
  <w15:chartTrackingRefBased/>
  <w15:docId w15:val="{AF6B4EA4-8475-EC40-84E1-BE98BA5CC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Cmsor2">
    <w:name w:val="heading 2"/>
    <w:basedOn w:val="Norml"/>
    <w:next w:val="Norml"/>
    <w:qFormat/>
    <w:pPr>
      <w:keepNext/>
      <w:jc w:val="center"/>
      <w:outlineLvl w:val="1"/>
    </w:pPr>
    <w:rPr>
      <w:rFonts w:ascii="Franklin Gothic Demi" w:hAnsi="Franklin Gothic Demi"/>
      <w:sz w:val="32"/>
    </w:rPr>
  </w:style>
  <w:style w:type="paragraph" w:styleId="Cmsor3">
    <w:name w:val="heading 3"/>
    <w:basedOn w:val="Norml"/>
    <w:next w:val="Norml"/>
    <w:qFormat/>
    <w:pPr>
      <w:keepNext/>
      <w:outlineLvl w:val="2"/>
    </w:pPr>
    <w:rPr>
      <w:rFonts w:ascii="Franklin Gothic Book" w:hAnsi="Franklin Gothic Book"/>
      <w:sz w:val="24"/>
    </w:rPr>
  </w:style>
  <w:style w:type="paragraph" w:styleId="Cmsor4">
    <w:name w:val="heading 4"/>
    <w:basedOn w:val="Norml"/>
    <w:next w:val="Norml"/>
    <w:qFormat/>
    <w:pPr>
      <w:keepNext/>
      <w:jc w:val="center"/>
      <w:outlineLvl w:val="3"/>
    </w:pPr>
    <w:rPr>
      <w:rFonts w:ascii="Franklin Gothic Book" w:hAnsi="Franklin Gothic Book"/>
      <w:b/>
      <w:sz w:val="28"/>
    </w:rPr>
  </w:style>
  <w:style w:type="paragraph" w:styleId="Cmsor5">
    <w:name w:val="heading 5"/>
    <w:basedOn w:val="Norml"/>
    <w:next w:val="Norml"/>
    <w:qFormat/>
    <w:pPr>
      <w:keepNext/>
      <w:outlineLvl w:val="4"/>
    </w:pPr>
    <w:rPr>
      <w:rFonts w:ascii="Franklin Gothic Book" w:hAnsi="Franklin Gothic Book"/>
      <w:b/>
      <w:sz w:val="24"/>
    </w:rPr>
  </w:style>
  <w:style w:type="paragraph" w:styleId="Cmsor6">
    <w:name w:val="heading 6"/>
    <w:basedOn w:val="Norml"/>
    <w:next w:val="Norml"/>
    <w:qFormat/>
    <w:pPr>
      <w:keepNext/>
      <w:jc w:val="center"/>
      <w:outlineLvl w:val="5"/>
    </w:pPr>
    <w:rPr>
      <w:rFonts w:ascii="Franklin Gothic Book" w:hAnsi="Franklin Gothic Book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character" w:styleId="Hiperhivatkozs">
    <w:name w:val="Hyperlink"/>
    <w:rPr>
      <w:color w:val="0000FF"/>
      <w:u w:val="single"/>
    </w:rPr>
  </w:style>
  <w:style w:type="paragraph" w:styleId="Szvegtrzs">
    <w:name w:val="Body Text"/>
    <w:basedOn w:val="Norml"/>
    <w:rPr>
      <w:sz w:val="24"/>
    </w:rPr>
  </w:style>
  <w:style w:type="paragraph" w:styleId="Buborkszveg">
    <w:name w:val="Balloon Text"/>
    <w:basedOn w:val="Norml"/>
    <w:semiHidden/>
    <w:rsid w:val="00336FF0"/>
    <w:rPr>
      <w:rFonts w:ascii="Tahoma" w:hAnsi="Tahoma" w:cs="Tahoma"/>
      <w:sz w:val="16"/>
      <w:szCs w:val="16"/>
    </w:rPr>
  </w:style>
  <w:style w:type="paragraph" w:styleId="Szvegtrzsbehzssal">
    <w:name w:val="Body Text Indent"/>
    <w:basedOn w:val="Norml"/>
    <w:rsid w:val="00226ECF"/>
    <w:pPr>
      <w:spacing w:after="120"/>
      <w:ind w:left="283"/>
    </w:pPr>
  </w:style>
  <w:style w:type="character" w:customStyle="1" w:styleId="tx1">
    <w:name w:val="tx1"/>
    <w:rsid w:val="00226ECF"/>
    <w:rPr>
      <w:b/>
      <w:bCs/>
    </w:rPr>
  </w:style>
  <w:style w:type="paragraph" w:customStyle="1" w:styleId="Default">
    <w:name w:val="Default"/>
    <w:basedOn w:val="Norml"/>
    <w:rsid w:val="003A74AA"/>
    <w:pPr>
      <w:autoSpaceDE w:val="0"/>
      <w:autoSpaceDN w:val="0"/>
    </w:pPr>
    <w:rPr>
      <w:rFonts w:ascii="Franklin Gothic Demi" w:eastAsia="Calibri" w:hAnsi="Franklin Gothic Demi"/>
      <w:color w:val="000000"/>
      <w:sz w:val="24"/>
      <w:szCs w:val="24"/>
      <w:lang w:eastAsia="en-US"/>
    </w:rPr>
  </w:style>
  <w:style w:type="paragraph" w:styleId="NormlWeb">
    <w:name w:val="Normal (Web)"/>
    <w:basedOn w:val="Norml"/>
    <w:uiPriority w:val="99"/>
    <w:unhideWhenUsed/>
    <w:rsid w:val="001E54D4"/>
    <w:pPr>
      <w:spacing w:before="100" w:beforeAutospacing="1" w:after="100" w:afterAutospacing="1"/>
    </w:pPr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1E54D4"/>
    <w:pPr>
      <w:ind w:left="720"/>
      <w:contextualSpacing/>
    </w:pPr>
    <w:rPr>
      <w:sz w:val="24"/>
      <w:szCs w:val="24"/>
    </w:rPr>
  </w:style>
  <w:style w:type="character" w:styleId="Mrltotthiperhivatkozs">
    <w:name w:val="FollowedHyperlink"/>
    <w:rsid w:val="00BA4611"/>
    <w:rPr>
      <w:color w:val="954F72"/>
      <w:u w:val="single"/>
    </w:rPr>
  </w:style>
  <w:style w:type="character" w:customStyle="1" w:styleId="Feloldatlanmegemlts1">
    <w:name w:val="Feloldatlan megemlítés1"/>
    <w:uiPriority w:val="99"/>
    <w:semiHidden/>
    <w:unhideWhenUsed/>
    <w:rsid w:val="00BA4611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rsid w:val="0092763C"/>
    <w:rPr>
      <w:sz w:val="16"/>
      <w:szCs w:val="16"/>
    </w:rPr>
  </w:style>
  <w:style w:type="paragraph" w:styleId="Jegyzetszveg">
    <w:name w:val="annotation text"/>
    <w:basedOn w:val="Norml"/>
    <w:link w:val="JegyzetszvegChar"/>
    <w:rsid w:val="0092763C"/>
  </w:style>
  <w:style w:type="character" w:customStyle="1" w:styleId="JegyzetszvegChar">
    <w:name w:val="Jegyzetszöveg Char"/>
    <w:basedOn w:val="Bekezdsalapbettpusa"/>
    <w:link w:val="Jegyzetszveg"/>
    <w:rsid w:val="0092763C"/>
  </w:style>
  <w:style w:type="paragraph" w:styleId="Megjegyzstrgya">
    <w:name w:val="annotation subject"/>
    <w:basedOn w:val="Jegyzetszveg"/>
    <w:next w:val="Jegyzetszveg"/>
    <w:link w:val="MegjegyzstrgyaChar"/>
    <w:rsid w:val="0092763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92763C"/>
    <w:rPr>
      <w:b/>
      <w:bCs/>
    </w:rPr>
  </w:style>
  <w:style w:type="paragraph" w:styleId="Vltozat">
    <w:name w:val="Revision"/>
    <w:hidden/>
    <w:uiPriority w:val="99"/>
    <w:semiHidden/>
    <w:rsid w:val="008E0D49"/>
  </w:style>
  <w:style w:type="character" w:customStyle="1" w:styleId="il">
    <w:name w:val="il"/>
    <w:basedOn w:val="Bekezdsalapbettpusa"/>
    <w:rsid w:val="00A23930"/>
  </w:style>
  <w:style w:type="character" w:customStyle="1" w:styleId="llbChar">
    <w:name w:val="Élőláb Char"/>
    <w:basedOn w:val="Bekezdsalapbettpusa"/>
    <w:link w:val="llb"/>
    <w:rsid w:val="00EA30FC"/>
  </w:style>
  <w:style w:type="paragraph" w:customStyle="1" w:styleId="m-3372898457224144045msolistparagraph">
    <w:name w:val="m_-3372898457224144045msolistparagraph"/>
    <w:basedOn w:val="Norml"/>
    <w:rsid w:val="00C75043"/>
    <w:pPr>
      <w:spacing w:before="100" w:beforeAutospacing="1" w:after="100" w:afterAutospacing="1"/>
    </w:pPr>
    <w:rPr>
      <w:sz w:val="24"/>
      <w:szCs w:val="24"/>
    </w:rPr>
  </w:style>
  <w:style w:type="character" w:styleId="Kiemels2">
    <w:name w:val="Strong"/>
    <w:basedOn w:val="Bekezdsalapbettpusa"/>
    <w:uiPriority w:val="22"/>
    <w:qFormat/>
    <w:rsid w:val="00A12722"/>
    <w:rPr>
      <w:b/>
      <w:bCs/>
    </w:rPr>
  </w:style>
  <w:style w:type="character" w:customStyle="1" w:styleId="downloadlinklink">
    <w:name w:val="download_link_link"/>
    <w:basedOn w:val="Bekezdsalapbettpusa"/>
    <w:rsid w:val="00C21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9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7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8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08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1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7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8914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5135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6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orJ\Documents\Baumit\Alapinfok\Alapinf&#243;%202017\Sajtokozlemeny%20sablon_2017.04.27.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AF9C74-6E29-43DD-99AC-F6A2CFC25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Sajtokozlemeny sablon_2017.04.27.</Template>
  <TotalTime>0</TotalTime>
  <Pages>7</Pages>
  <Words>632</Words>
  <Characters>4322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</vt:lpstr>
    </vt:vector>
  </TitlesOfParts>
  <Company>Baumit Kft.</Company>
  <LinksUpToDate>false</LinksUpToDate>
  <CharactersWithSpaces>4945</CharactersWithSpaces>
  <SharedDoc>false</SharedDoc>
  <HLinks>
    <vt:vector size="24" baseType="variant">
      <vt:variant>
        <vt:i4>917568</vt:i4>
      </vt:variant>
      <vt:variant>
        <vt:i4>9</vt:i4>
      </vt:variant>
      <vt:variant>
        <vt:i4>0</vt:i4>
      </vt:variant>
      <vt:variant>
        <vt:i4>5</vt:i4>
      </vt:variant>
      <vt:variant>
        <vt:lpwstr>http://www.baumit.hu/</vt:lpwstr>
      </vt:variant>
      <vt:variant>
        <vt:lpwstr/>
      </vt:variant>
      <vt:variant>
        <vt:i4>1245290</vt:i4>
      </vt:variant>
      <vt:variant>
        <vt:i4>6</vt:i4>
      </vt:variant>
      <vt:variant>
        <vt:i4>0</vt:i4>
      </vt:variant>
      <vt:variant>
        <vt:i4>5</vt:i4>
      </vt:variant>
      <vt:variant>
        <vt:lpwstr>mailto:cintia.nagymanyoki@baumit.hu</vt:lpwstr>
      </vt:variant>
      <vt:variant>
        <vt:lpwstr/>
      </vt:variant>
      <vt:variant>
        <vt:i4>4390981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https://www.youtube.com/watch?v=X8mnGgUtZww.</vt:lpwstr>
      </vt:variant>
      <vt:variant>
        <vt:lpwstr/>
      </vt:variant>
      <vt:variant>
        <vt:i4>1179666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https://www.youtube.com/watch?v=jI5cfAVEQmc.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</dc:title>
  <dc:subject/>
  <dc:creator>SandorJ</dc:creator>
  <cp:keywords/>
  <cp:lastModifiedBy>Bokor Zsófia</cp:lastModifiedBy>
  <cp:revision>2</cp:revision>
  <cp:lastPrinted>2015-10-19T11:10:00Z</cp:lastPrinted>
  <dcterms:created xsi:type="dcterms:W3CDTF">2021-11-09T16:46:00Z</dcterms:created>
  <dcterms:modified xsi:type="dcterms:W3CDTF">2021-11-09T16:46:00Z</dcterms:modified>
</cp:coreProperties>
</file>