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672C4" w14:textId="77777777" w:rsidR="004A5DDC" w:rsidRDefault="004A5DDC" w:rsidP="004A5DDC">
      <w:pPr>
        <w:tabs>
          <w:tab w:val="left" w:pos="2700"/>
        </w:tabs>
        <w:spacing w:after="0"/>
        <w:jc w:val="both"/>
        <w:rPr>
          <w:rFonts w:ascii="Calibri" w:hAnsi="Calibri" w:cs="Calibri"/>
          <w:b/>
          <w:bCs/>
        </w:rPr>
      </w:pPr>
      <w:bookmarkStart w:id="0" w:name="_Hlk184974360"/>
      <w:bookmarkStart w:id="1" w:name="_Hlk184974341"/>
      <w:bookmarkStart w:id="2" w:name="_Hlk184974292"/>
      <w:r w:rsidRPr="00A23F89">
        <w:rPr>
          <w:rFonts w:ascii="Calibri" w:hAnsi="Calibri" w:cs="Calibri"/>
          <w:b/>
          <w:bCs/>
        </w:rPr>
        <w:t>SAJTÓINFORMÁCIÓ</w:t>
      </w:r>
    </w:p>
    <w:p w14:paraId="74799D86" w14:textId="37BA0D21" w:rsidR="004A5DDC" w:rsidRDefault="004A5DDC" w:rsidP="004A5DDC">
      <w:pPr>
        <w:tabs>
          <w:tab w:val="left" w:pos="2700"/>
        </w:tabs>
        <w:jc w:val="both"/>
        <w:rPr>
          <w:rFonts w:ascii="Calibri" w:hAnsi="Calibri" w:cs="Calibri"/>
        </w:rPr>
      </w:pPr>
      <w:r w:rsidRPr="00A23F89">
        <w:rPr>
          <w:rFonts w:ascii="Calibri" w:hAnsi="Calibri" w:cs="Calibri"/>
        </w:rPr>
        <w:t>Dorog, 2024. december 16.</w:t>
      </w:r>
    </w:p>
    <w:p w14:paraId="3BFDF68A" w14:textId="77777777" w:rsidR="004A5DDC" w:rsidRDefault="004A5DDC" w:rsidP="004A5DDC">
      <w:pPr>
        <w:spacing w:after="0" w:line="240" w:lineRule="auto"/>
        <w:jc w:val="center"/>
        <w:rPr>
          <w:rFonts w:ascii="Calibri" w:hAnsi="Calibri" w:cs="Calibri"/>
        </w:rPr>
      </w:pPr>
    </w:p>
    <w:p w14:paraId="253C48BB" w14:textId="0C0D476B" w:rsidR="006C0781" w:rsidRPr="006C0781" w:rsidRDefault="006C0781" w:rsidP="004A5DD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8"/>
          <w:szCs w:val="20"/>
          <w:shd w:val="clear" w:color="auto" w:fill="FFFFFF"/>
          <w:lang w:eastAsia="hu-HU"/>
          <w14:ligatures w14:val="none"/>
        </w:rPr>
      </w:pPr>
      <w:r w:rsidRPr="006C0781">
        <w:rPr>
          <w:rFonts w:ascii="Calibri" w:eastAsia="Times New Roman" w:hAnsi="Calibri" w:cs="Calibri"/>
          <w:b/>
          <w:bCs/>
          <w:kern w:val="0"/>
          <w:sz w:val="28"/>
          <w:szCs w:val="20"/>
          <w:shd w:val="clear" w:color="auto" w:fill="FFFFFF"/>
          <w:lang w:eastAsia="hu-HU"/>
          <w14:ligatures w14:val="none"/>
        </w:rPr>
        <w:t>Versenyben az építészet legjobbjai: indul az Év Homlokzata 2025</w:t>
      </w:r>
    </w:p>
    <w:p w14:paraId="14BF06BA" w14:textId="77777777" w:rsidR="006C0781" w:rsidRPr="006C0781" w:rsidRDefault="006C0781" w:rsidP="0064512C">
      <w:pPr>
        <w:spacing w:after="0" w:line="240" w:lineRule="auto"/>
        <w:jc w:val="both"/>
        <w:rPr>
          <w:b/>
          <w:bCs/>
        </w:rPr>
      </w:pPr>
    </w:p>
    <w:p w14:paraId="7F71CA69" w14:textId="4CB6D098" w:rsidR="006C0781" w:rsidRPr="006C0781" w:rsidRDefault="006C0781" w:rsidP="0064512C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hu-HU"/>
          <w14:ligatures w14:val="none"/>
        </w:rPr>
      </w:pPr>
      <w:r w:rsidRPr="006C0781">
        <w:rPr>
          <w:rFonts w:ascii="Calibri" w:eastAsia="Times New Roman" w:hAnsi="Calibri" w:cs="Calibri"/>
          <w:b/>
          <w:kern w:val="0"/>
          <w:sz w:val="24"/>
          <w:szCs w:val="24"/>
          <w:lang w:eastAsia="hu-HU"/>
          <w14:ligatures w14:val="none"/>
        </w:rPr>
        <w:t>Immár tizenkettedik alkalommal indul el az Év Homlokzata pályázat, amely mára Magyarország egyik legnagyobb presztízsű építészeti megmérettetésévé vált. A kezdeményezés célja a hazai építészet értékes alkotásainak elismerése és bemutatása. Öt kategóriában – családi ház, társasház, középület, utólagos homlokzati hőszigetelés, műemlék – nevezhetnek azon építészek és kivitelezők, akik Baumit termékeket használtak munkájuk során. Újdonság, hogy idén a pályázat hallgatói kategóriával bővül, amely építész, építőmérnök és belsőépítész</w:t>
      </w:r>
      <w:r w:rsidRPr="006C0781" w:rsidDel="00D3559A">
        <w:rPr>
          <w:rFonts w:ascii="Calibri" w:eastAsia="Times New Roman" w:hAnsi="Calibri" w:cs="Calibri"/>
          <w:b/>
          <w:kern w:val="0"/>
          <w:sz w:val="24"/>
          <w:szCs w:val="24"/>
          <w:lang w:eastAsia="hu-HU"/>
          <w14:ligatures w14:val="none"/>
        </w:rPr>
        <w:t xml:space="preserve"> </w:t>
      </w:r>
      <w:r w:rsidRPr="006C0781">
        <w:rPr>
          <w:rFonts w:ascii="Calibri" w:eastAsia="Times New Roman" w:hAnsi="Calibri" w:cs="Calibri"/>
          <w:b/>
          <w:kern w:val="0"/>
          <w:sz w:val="24"/>
          <w:szCs w:val="24"/>
          <w:lang w:eastAsia="hu-HU"/>
          <w14:ligatures w14:val="none"/>
        </w:rPr>
        <w:t xml:space="preserve">hallgatók számára kínál lehetőséget kreatív ötleteik bemutatására. </w:t>
      </w:r>
    </w:p>
    <w:p w14:paraId="4B6F0ADD" w14:textId="77777777" w:rsidR="006C0781" w:rsidRPr="006C0781" w:rsidRDefault="006C0781" w:rsidP="0064512C">
      <w:pPr>
        <w:spacing w:after="0" w:line="240" w:lineRule="auto"/>
        <w:jc w:val="both"/>
        <w:rPr>
          <w:b/>
        </w:rPr>
      </w:pPr>
    </w:p>
    <w:p w14:paraId="7E00AFB3" w14:textId="77777777" w:rsidR="006C0781" w:rsidRPr="006C0781" w:rsidRDefault="006C0781" w:rsidP="0064512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C0781">
        <w:rPr>
          <w:rFonts w:ascii="Calibri" w:hAnsi="Calibri" w:cs="Calibri"/>
          <w:sz w:val="24"/>
          <w:szCs w:val="24"/>
        </w:rPr>
        <w:t xml:space="preserve">A Baumit ismét meghirdeti az Év Homlokzata 2025 pályázatot, amely az építészek és kivitelezők kiemelkedő munkáit értékeli családi ház, társasház, középület, utólagos homlokzati hőszigetelés és műemlék kategóriákban. A pályázaton mind építészek, mind kivitelezők egyaránt indulhatnak. Az ország egyik legnagyobb presztízsű és legmagasabb díjazású építészeti megmérettetése 1 millió forintos kategóriadíjakat kínál, emellett különdíjakra és közönségszavazásra (a családi ház kategóriában) is sor kerül. A Kiíró 2025-től </w:t>
      </w:r>
      <w:r w:rsidRPr="006C0781">
        <w:rPr>
          <w:rFonts w:ascii="Calibri" w:hAnsi="Calibri" w:cs="Calibri"/>
          <w:b/>
          <w:bCs/>
          <w:sz w:val="24"/>
          <w:szCs w:val="24"/>
        </w:rPr>
        <w:t>Fődíjat</w:t>
      </w:r>
      <w:r w:rsidRPr="006C0781">
        <w:rPr>
          <w:rFonts w:ascii="Calibri" w:hAnsi="Calibri" w:cs="Calibri"/>
          <w:sz w:val="24"/>
          <w:szCs w:val="24"/>
        </w:rPr>
        <w:t xml:space="preserve"> is kioszt, melynek győztesét a független, szakmai zsűri választja ki a 2025-ös pályázatra beérkező </w:t>
      </w:r>
      <w:r w:rsidRPr="006C0781">
        <w:rPr>
          <w:rFonts w:ascii="Calibri" w:hAnsi="Calibri" w:cs="Calibri"/>
          <w:b/>
          <w:bCs/>
          <w:sz w:val="24"/>
          <w:szCs w:val="24"/>
        </w:rPr>
        <w:t>összes nevezés</w:t>
      </w:r>
      <w:r w:rsidRPr="006C0781">
        <w:rPr>
          <w:rFonts w:ascii="Calibri" w:hAnsi="Calibri" w:cs="Calibri"/>
          <w:sz w:val="24"/>
          <w:szCs w:val="24"/>
        </w:rPr>
        <w:t xml:space="preserve"> közül. Az Év Homlokzata fődíj értéke 2 000 000 Ft.</w:t>
      </w:r>
    </w:p>
    <w:p w14:paraId="7B616A0C" w14:textId="77777777" w:rsidR="006C0781" w:rsidRPr="006C0781" w:rsidRDefault="006C0781" w:rsidP="0064512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32E50A8" w14:textId="77777777" w:rsidR="006C0781" w:rsidRPr="006C0781" w:rsidRDefault="006C0781" w:rsidP="0064512C">
      <w:pPr>
        <w:spacing w:after="0" w:line="240" w:lineRule="auto"/>
        <w:jc w:val="both"/>
      </w:pPr>
      <w:r w:rsidRPr="006C0781">
        <w:rPr>
          <w:rFonts w:ascii="Calibri" w:hAnsi="Calibri" w:cs="Calibri"/>
          <w:sz w:val="24"/>
          <w:szCs w:val="24"/>
        </w:rPr>
        <w:t xml:space="preserve">Idén először </w:t>
      </w:r>
      <w:r w:rsidRPr="006C0781">
        <w:rPr>
          <w:rFonts w:ascii="Calibri" w:hAnsi="Calibri" w:cs="Calibri"/>
          <w:b/>
          <w:bCs/>
          <w:sz w:val="24"/>
          <w:szCs w:val="24"/>
        </w:rPr>
        <w:t>hallgatói</w:t>
      </w:r>
      <w:r w:rsidRPr="006C0781">
        <w:rPr>
          <w:rFonts w:ascii="Calibri" w:hAnsi="Calibri" w:cs="Calibri"/>
          <w:sz w:val="24"/>
          <w:szCs w:val="24"/>
        </w:rPr>
        <w:t xml:space="preserve"> pályázat is indul, ahol építészeti tervezési és képzőművészeti kategóriában várják a felsőoktatásban tanuló diákok ötleteit. Itt a kreatív homlokzat- és felületképzési megoldásokat díjazza a zsűri, az első három díjazott pedig összesen 1,5 millió forint pénzdíjban részesül. </w:t>
      </w:r>
    </w:p>
    <w:p w14:paraId="02D93871" w14:textId="77777777" w:rsidR="006C0781" w:rsidRPr="006C0781" w:rsidRDefault="006C0781" w:rsidP="0064512C">
      <w:pPr>
        <w:spacing w:after="0" w:line="240" w:lineRule="auto"/>
        <w:jc w:val="both"/>
      </w:pPr>
    </w:p>
    <w:p w14:paraId="1C0F115E" w14:textId="5F3ED591" w:rsidR="006C0781" w:rsidRPr="002B4397" w:rsidRDefault="006C0781" w:rsidP="002B43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C0781">
        <w:rPr>
          <w:rFonts w:ascii="Calibri" w:hAnsi="Calibri" w:cs="Calibri"/>
          <w:i/>
          <w:sz w:val="24"/>
          <w:szCs w:val="24"/>
        </w:rPr>
        <w:t xml:space="preserve">„Az Év Homlokzata pályázat az innováció és a minőségi munka ünnepe, amely az építészek, kivitelezők és idén először a fiatal hallgatók kreativitásának is teret ad. Örömmel látjuk, hogy évről évre új értékek születnek, és bízunk benne, hogy a 2025-ös pályázat is kiemelkedő alkotásokat mutat majd be” – </w:t>
      </w:r>
      <w:r w:rsidRPr="006C0781">
        <w:rPr>
          <w:rFonts w:ascii="Calibri" w:hAnsi="Calibri" w:cs="Calibri"/>
          <w:iCs/>
          <w:sz w:val="24"/>
          <w:szCs w:val="24"/>
        </w:rPr>
        <w:t xml:space="preserve">mondta Járomi Judit, a Baumit ügyvezető igazgatója. </w:t>
      </w:r>
      <w:r w:rsidRPr="006C0781">
        <w:rPr>
          <w:rFonts w:ascii="Calibri" w:hAnsi="Calibri" w:cs="Calibri"/>
          <w:sz w:val="24"/>
          <w:szCs w:val="24"/>
        </w:rPr>
        <w:t xml:space="preserve">Az innovatív, kreatív, értékteremtő és megőrző, valamint a fenntarthatósági szempontból is kiemelkedő homlokzatokat 2024. december 16-től lehet nevezni. A pályázat feltétele az épületek kialakításánál a Baumit által gyártott homlokzati termékek felhasználása. A beérkezett pályázatokat neves építészekből és szakértőkből álló, független szakmai zsűri bírálja el. A zsűri által legjobbnak és legszebbnek vélt homlokzatok mellett az év második felében megtartandó közönségszavazás nyertese, valamint a Baumit ügyvezetői díj nyertese is külön elismerésben részesül majd. A nevezéseket kizárólag az </w:t>
      </w:r>
      <w:hyperlink r:id="rId7" w:history="1">
        <w:r w:rsidRPr="006C0781">
          <w:rPr>
            <w:rStyle w:val="Hyperlink"/>
            <w:rFonts w:ascii="Calibri" w:hAnsi="Calibri" w:cs="Calibri"/>
            <w:sz w:val="24"/>
            <w:szCs w:val="24"/>
          </w:rPr>
          <w:t>evhomlokzata.hu</w:t>
        </w:r>
      </w:hyperlink>
      <w:r w:rsidRPr="006C0781">
        <w:rPr>
          <w:rFonts w:ascii="Calibri" w:hAnsi="Calibri" w:cs="Calibri"/>
          <w:sz w:val="24"/>
          <w:szCs w:val="24"/>
        </w:rPr>
        <w:t xml:space="preserve">  weboldalon keresztül lehet benyújtani 2025. április 30-ig</w:t>
      </w:r>
      <w:r w:rsidRPr="006C0781" w:rsidDel="00855ED6">
        <w:rPr>
          <w:rFonts w:ascii="Calibri" w:hAnsi="Calibri" w:cs="Calibri"/>
          <w:sz w:val="24"/>
          <w:szCs w:val="24"/>
        </w:rPr>
        <w:t xml:space="preserve"> </w:t>
      </w:r>
      <w:r w:rsidRPr="006C0781">
        <w:rPr>
          <w:rFonts w:ascii="Calibri" w:hAnsi="Calibri" w:cs="Calibri"/>
          <w:sz w:val="24"/>
          <w:szCs w:val="24"/>
        </w:rPr>
        <w:t xml:space="preserve">. További információ: </w:t>
      </w:r>
      <w:hyperlink r:id="rId8" w:history="1">
        <w:r w:rsidRPr="006C0781">
          <w:rPr>
            <w:rStyle w:val="Hyperlink"/>
            <w:rFonts w:ascii="Calibri" w:hAnsi="Calibri" w:cs="Calibri"/>
            <w:sz w:val="24"/>
            <w:szCs w:val="24"/>
          </w:rPr>
          <w:t>evhomlokzata@baumit.hu</w:t>
        </w:r>
      </w:hyperlink>
      <w:r w:rsidRPr="006C0781">
        <w:rPr>
          <w:rFonts w:ascii="Calibri" w:hAnsi="Calibri" w:cs="Calibri"/>
          <w:sz w:val="24"/>
          <w:szCs w:val="24"/>
        </w:rPr>
        <w:t>.</w:t>
      </w:r>
    </w:p>
    <w:p w14:paraId="0919F7FA" w14:textId="77777777" w:rsidR="006C0781" w:rsidRPr="006C0781" w:rsidRDefault="006C0781" w:rsidP="0064512C">
      <w:pPr>
        <w:spacing w:after="0"/>
      </w:pPr>
      <w:r w:rsidRPr="006C0781">
        <w:rPr>
          <w:noProof/>
        </w:rPr>
        <w:lastRenderedPageBreak/>
        <w:drawing>
          <wp:inline distT="0" distB="0" distL="0" distR="0" wp14:anchorId="08310047" wp14:editId="7BFC730A">
            <wp:extent cx="5715000" cy="3810630"/>
            <wp:effectExtent l="0" t="0" r="0" b="0"/>
            <wp:docPr id="1351167535" name="Kép 2" descr="A képen kültéri, ég, építészet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67535" name="Kép 2" descr="A képen kültéri, ég, építészet, fű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715" cy="382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E778" w14:textId="77777777" w:rsidR="006C0781" w:rsidRPr="006C0781" w:rsidRDefault="006C0781" w:rsidP="0064512C">
      <w:pPr>
        <w:spacing w:after="0"/>
      </w:pPr>
    </w:p>
    <w:p w14:paraId="089EC289" w14:textId="77777777" w:rsidR="006C0781" w:rsidRPr="006C0781" w:rsidRDefault="006C0781" w:rsidP="0064512C">
      <w:pPr>
        <w:spacing w:after="0"/>
      </w:pPr>
      <w:r w:rsidRPr="006C0781">
        <w:rPr>
          <w:noProof/>
        </w:rPr>
        <w:lastRenderedPageBreak/>
        <w:drawing>
          <wp:inline distT="0" distB="0" distL="0" distR="0" wp14:anchorId="05875D26" wp14:editId="0CBAF959">
            <wp:extent cx="4699940" cy="7048500"/>
            <wp:effectExtent l="0" t="0" r="5715" b="0"/>
            <wp:docPr id="1819756988" name="Kép 3" descr="A képen kültéri, ég, épület,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56988" name="Kép 3" descr="A képen kültéri, ég, épület, ablak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763" cy="705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B060" w14:textId="77777777" w:rsidR="006C0781" w:rsidRPr="006C0781" w:rsidRDefault="006C0781" w:rsidP="0064512C">
      <w:pPr>
        <w:spacing w:after="0"/>
      </w:pPr>
    </w:p>
    <w:p w14:paraId="1C102BF8" w14:textId="77777777" w:rsidR="006C0781" w:rsidRPr="006C0781" w:rsidRDefault="006C0781" w:rsidP="0064512C">
      <w:pPr>
        <w:spacing w:after="0"/>
        <w:rPr>
          <w:rFonts w:ascii="Calibri" w:hAnsi="Calibri" w:cs="Calibri"/>
          <w:sz w:val="24"/>
          <w:szCs w:val="24"/>
        </w:rPr>
      </w:pPr>
      <w:r w:rsidRPr="006C0781">
        <w:rPr>
          <w:rFonts w:ascii="Calibri" w:hAnsi="Calibri" w:cs="Calibri"/>
          <w:sz w:val="24"/>
          <w:szCs w:val="24"/>
        </w:rPr>
        <w:t>Vác, Ötház</w:t>
      </w:r>
    </w:p>
    <w:p w14:paraId="33737B72" w14:textId="77777777" w:rsidR="006C0781" w:rsidRPr="006C0781" w:rsidRDefault="006C0781" w:rsidP="0064512C">
      <w:pPr>
        <w:spacing w:after="0"/>
        <w:rPr>
          <w:rFonts w:ascii="Calibri" w:hAnsi="Calibri" w:cs="Calibri"/>
          <w:sz w:val="24"/>
          <w:szCs w:val="24"/>
        </w:rPr>
      </w:pPr>
      <w:r w:rsidRPr="006C0781">
        <w:rPr>
          <w:rFonts w:ascii="Calibri" w:hAnsi="Calibri" w:cs="Calibri"/>
          <w:sz w:val="24"/>
          <w:szCs w:val="24"/>
        </w:rPr>
        <w:t>Építész: Élményotthon Ingatlancsoport Ingatlanfejlesztő Kft. – Eckhardt Tibor és Tóth Zoltán munkája</w:t>
      </w:r>
    </w:p>
    <w:p w14:paraId="7053A0A6" w14:textId="77777777" w:rsidR="006C0781" w:rsidRPr="006C0781" w:rsidRDefault="006C0781" w:rsidP="0064512C">
      <w:pPr>
        <w:spacing w:after="0"/>
        <w:rPr>
          <w:rFonts w:ascii="Calibri" w:hAnsi="Calibri" w:cs="Calibri"/>
          <w:sz w:val="24"/>
          <w:szCs w:val="24"/>
        </w:rPr>
      </w:pPr>
      <w:r w:rsidRPr="006C0781">
        <w:rPr>
          <w:rFonts w:ascii="Calibri" w:hAnsi="Calibri" w:cs="Calibri"/>
          <w:sz w:val="24"/>
          <w:szCs w:val="24"/>
        </w:rPr>
        <w:t>Fotók: Bata Tamás</w:t>
      </w:r>
    </w:p>
    <w:p w14:paraId="5346F125" w14:textId="77777777" w:rsidR="006C0781" w:rsidRPr="006C0781" w:rsidRDefault="006C0781" w:rsidP="0064512C">
      <w:pPr>
        <w:spacing w:after="0"/>
      </w:pPr>
      <w:r w:rsidRPr="006C0781">
        <w:rPr>
          <w:rFonts w:ascii="Calibri" w:hAnsi="Calibri" w:cs="Calibri"/>
          <w:sz w:val="24"/>
          <w:szCs w:val="24"/>
        </w:rPr>
        <w:t>A képek megjelentetésénél kérjük feltüntetni a neveket is!</w:t>
      </w:r>
      <w:bookmarkEnd w:id="0"/>
    </w:p>
    <w:p w14:paraId="639E078F" w14:textId="77777777" w:rsidR="006C0781" w:rsidRPr="006C0781" w:rsidRDefault="006C0781" w:rsidP="0064512C">
      <w:pPr>
        <w:spacing w:after="0"/>
      </w:pPr>
    </w:p>
    <w:p w14:paraId="4094E11A" w14:textId="77777777" w:rsidR="006C0781" w:rsidRPr="006C0781" w:rsidRDefault="00E357F8" w:rsidP="0064512C">
      <w:pPr>
        <w:spacing w:after="0"/>
      </w:pPr>
      <w:r w:rsidRPr="006C0781">
        <w:rPr>
          <w:noProof/>
        </w:rPr>
        <w:object w:dxaOrig="1161" w:dyaOrig="1381" w14:anchorId="0E09A2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7.25pt;height:69.05pt;mso-width-percent:0;mso-height-percent:0;mso-width-percent:0;mso-height-percent:0" o:ole="" fillcolor="window">
            <v:imagedata r:id="rId11" o:title=""/>
          </v:shape>
          <o:OLEObject Type="Embed" ProgID="Word.Picture.8" ShapeID="_x0000_i1025" DrawAspect="Content" ObjectID="_1795867604" r:id="rId12"/>
        </w:object>
      </w:r>
    </w:p>
    <w:bookmarkEnd w:id="1"/>
    <w:p w14:paraId="2A8C685B" w14:textId="77777777" w:rsidR="006C0781" w:rsidRPr="006C0781" w:rsidRDefault="006C0781" w:rsidP="0064512C">
      <w:pPr>
        <w:spacing w:after="0"/>
      </w:pPr>
    </w:p>
    <w:p w14:paraId="678C3097" w14:textId="59E1D2AE" w:rsidR="006C0781" w:rsidRDefault="00C929D3" w:rsidP="0064512C">
      <w:pPr>
        <w:spacing w:after="0"/>
      </w:pPr>
      <w:r>
        <w:rPr>
          <w:noProof/>
        </w:rPr>
        <w:drawing>
          <wp:inline distT="0" distB="0" distL="0" distR="0" wp14:anchorId="475C4F2D" wp14:editId="1DD79AFD">
            <wp:extent cx="5760720" cy="1488440"/>
            <wp:effectExtent l="0" t="0" r="0" b="0"/>
            <wp:docPr id="787710234" name="Kép 2" descr="A képen szöveg, Betűtípus, Grafika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10234" name="Kép 2" descr="A képen szöveg, Betűtípus, Grafika, embléma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C8D9" w14:textId="77777777" w:rsidR="0064512C" w:rsidRDefault="0064512C" w:rsidP="0064512C">
      <w:pPr>
        <w:spacing w:after="0"/>
      </w:pPr>
    </w:p>
    <w:p w14:paraId="0BA75C98" w14:textId="1DD6D202" w:rsidR="0064512C" w:rsidRPr="006C0781" w:rsidRDefault="0064512C" w:rsidP="0064512C">
      <w:pPr>
        <w:spacing w:after="0"/>
      </w:pPr>
      <w:r>
        <w:rPr>
          <w:noProof/>
        </w:rPr>
        <w:drawing>
          <wp:inline distT="0" distB="0" distL="0" distR="0" wp14:anchorId="554362B4" wp14:editId="6B613186">
            <wp:extent cx="5760720" cy="1488440"/>
            <wp:effectExtent l="0" t="0" r="0" b="0"/>
            <wp:docPr id="1253380193" name="Kép 1" descr="A képen szöveg, Betűtípus, Grafika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80193" name="Kép 1" descr="A képen szöveg, Betűtípus, Grafika, embléma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1C4530D5" w14:textId="77777777" w:rsidR="00576FBD" w:rsidRDefault="00576FBD" w:rsidP="0064512C">
      <w:pPr>
        <w:spacing w:after="0"/>
      </w:pPr>
    </w:p>
    <w:sectPr w:rsidR="00576FB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87908" w14:textId="77777777" w:rsidR="00E357F8" w:rsidRDefault="00E357F8" w:rsidP="006C0781">
      <w:pPr>
        <w:spacing w:after="0" w:line="240" w:lineRule="auto"/>
      </w:pPr>
      <w:r>
        <w:separator/>
      </w:r>
    </w:p>
  </w:endnote>
  <w:endnote w:type="continuationSeparator" w:id="0">
    <w:p w14:paraId="0CCCABC0" w14:textId="77777777" w:rsidR="00E357F8" w:rsidRDefault="00E357F8" w:rsidP="006C0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72BF4" w14:textId="77777777" w:rsidR="00E357F8" w:rsidRDefault="00E357F8" w:rsidP="006C0781">
      <w:pPr>
        <w:spacing w:after="0" w:line="240" w:lineRule="auto"/>
      </w:pPr>
      <w:r>
        <w:separator/>
      </w:r>
    </w:p>
  </w:footnote>
  <w:footnote w:type="continuationSeparator" w:id="0">
    <w:p w14:paraId="7B37902F" w14:textId="77777777" w:rsidR="00E357F8" w:rsidRDefault="00E357F8" w:rsidP="006C0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0FBAE" w14:textId="758BDC20" w:rsidR="006C0781" w:rsidRDefault="00C929D3" w:rsidP="006C0781">
    <w:pPr>
      <w:pStyle w:val="Header"/>
    </w:pPr>
    <w:bookmarkStart w:id="3" w:name="_Hlk184974266"/>
    <w:bookmarkStart w:id="4" w:name="_Hlk184974267"/>
    <w:r>
      <w:rPr>
        <w:noProof/>
      </w:rPr>
      <w:drawing>
        <wp:inline distT="0" distB="0" distL="0" distR="0" wp14:anchorId="1188B31C" wp14:editId="5A162007">
          <wp:extent cx="3387600" cy="874800"/>
          <wp:effectExtent l="0" t="0" r="3810" b="1905"/>
          <wp:docPr id="1677634089" name="Kép 3" descr="A képen szöveg, Betűtípus, Grafika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634089" name="Kép 3" descr="A képen szöveg, Betűtípus, Grafika, embléma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7600" cy="87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0781">
      <w:rPr>
        <w:noProof/>
      </w:rPr>
      <w:tab/>
    </w:r>
    <w:r w:rsidR="00E357F8">
      <w:rPr>
        <w:noProof/>
      </w:rPr>
      <w:object w:dxaOrig="1140" w:dyaOrig="1380" w14:anchorId="6E20D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57.25pt;height:69.05pt;mso-width-percent:0;mso-height-percent:0;mso-width-percent:0;mso-height-percent:0" o:ole="" fillcolor="window">
          <v:imagedata r:id="rId2" o:title=""/>
        </v:shape>
        <o:OLEObject Type="Embed" ProgID="Word.Picture.8" ShapeID="_x0000_i1026" DrawAspect="Content" ObjectID="_1795867605" r:id="rId3"/>
      </w:object>
    </w:r>
  </w:p>
  <w:bookmarkEnd w:id="3"/>
  <w:bookmarkEnd w:id="4"/>
  <w:p w14:paraId="66D7293D" w14:textId="77777777" w:rsidR="006C0781" w:rsidRDefault="006C0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C11D1"/>
    <w:multiLevelType w:val="multilevel"/>
    <w:tmpl w:val="5C14FE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9704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211"/>
    <w:rsid w:val="002B4397"/>
    <w:rsid w:val="003432E9"/>
    <w:rsid w:val="003474E2"/>
    <w:rsid w:val="004A5DDC"/>
    <w:rsid w:val="00515DFC"/>
    <w:rsid w:val="00576FBD"/>
    <w:rsid w:val="005A263F"/>
    <w:rsid w:val="0064512C"/>
    <w:rsid w:val="006C0781"/>
    <w:rsid w:val="006E3211"/>
    <w:rsid w:val="0098691D"/>
    <w:rsid w:val="009D1117"/>
    <w:rsid w:val="00AC0CCD"/>
    <w:rsid w:val="00C929D3"/>
    <w:rsid w:val="00DA5E5B"/>
    <w:rsid w:val="00E357F8"/>
    <w:rsid w:val="00F32078"/>
    <w:rsid w:val="00F77472"/>
    <w:rsid w:val="00FD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5F7201"/>
  <w15:chartTrackingRefBased/>
  <w15:docId w15:val="{E3FDD698-6291-45B4-A94D-2893CE51F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32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32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32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32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32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32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32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32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32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2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32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32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32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32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32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32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32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32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32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2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32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32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32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32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32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32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2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2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321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C07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07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C0781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6C0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781"/>
  </w:style>
  <w:style w:type="paragraph" w:styleId="Footer">
    <w:name w:val="footer"/>
    <w:basedOn w:val="Normal"/>
    <w:link w:val="FooterChar"/>
    <w:uiPriority w:val="99"/>
    <w:unhideWhenUsed/>
    <w:rsid w:val="006C0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homlokzata@baumit.hu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protect.checkpoint.com/v2/___http://evhomlokzata.hu___.YzJlOmJhdW1pdGdyb3VwYmJhOmM6bzo5MGQ2OTVkYjc0NjJhNTNjYTBkZjFjNDliYTQ4MzVjODo2OjBlZjc6MjU0NDM2YTg3MzJjMzJjNzUwOTU4YTEwZmJjM2Y0MzQxNWVlNTc3ODU1NGY2YTY3MjI2NDJmOWMzYzY4NDg5NjpwOlQ6Tg" TargetMode="Externa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Bokor Zsófia</dc:creator>
  <cp:keywords/>
  <dc:description/>
  <cp:lastModifiedBy>Zsolt Papp</cp:lastModifiedBy>
  <cp:revision>5</cp:revision>
  <dcterms:created xsi:type="dcterms:W3CDTF">2024-12-13T08:39:00Z</dcterms:created>
  <dcterms:modified xsi:type="dcterms:W3CDTF">2024-12-16T14:20:00Z</dcterms:modified>
</cp:coreProperties>
</file>