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4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SAJTÓINFORMÁCIÓ</w:t>
      </w:r>
      <w:r w:rsidDel="00000000" w:rsidR="00000000" w:rsidRPr="00000000">
        <w:rPr>
          <w:sz w:val="24"/>
          <w:szCs w:val="24"/>
          <w:rtl w:val="0"/>
        </w:rPr>
        <w:br w:type="textWrapping"/>
        <w:t xml:space="preserve">Dorog, 2026. szeptember 4.</w:t>
      </w:r>
    </w:p>
    <w:p w:rsidR="00000000" w:rsidDel="00000000" w:rsidP="00000000" w:rsidRDefault="00000000" w:rsidRPr="00000000" w14:paraId="00000002">
      <w:pPr>
        <w:spacing w:after="280" w:before="28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bányászati tudás a vízhiány kezelésében is szerepet kaphat</w:t>
      </w:r>
    </w:p>
    <w:p w:rsidR="00000000" w:rsidDel="00000000" w:rsidP="00000000" w:rsidRDefault="00000000" w:rsidRPr="00000000" w14:paraId="00000003">
      <w:pPr>
        <w:spacing w:after="280" w:before="28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Baumit bányásznapi koszorúzásán a felszíni vizek apadása és a mélyben rejlő vízkészletek jövője is fókuszba került</w:t>
      </w:r>
    </w:p>
    <w:p w:rsidR="00000000" w:rsidDel="00000000" w:rsidP="00000000" w:rsidRDefault="00000000" w:rsidRPr="00000000" w14:paraId="00000004">
      <w:pPr>
        <w:spacing w:after="280" w:before="280" w:line="24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felszíni vizek apadása és a biztonságos vízellátás kérdése egyre sürgetőbb kihívás, amely új megvilágításba helyezheti a föld mélyén található vízkészletek jelentőségét is. De vajon segíthet-e ebben az a tudás és tapasztalat, amelyet a bányászat generációk alatt halmozott fel? Ez a jövőbe mutató kérdés adott különös aktualitást a 76. Bányásznap dorogi megemlékezésének. A Dorogi-medencében ugyanis sajátos módon találkozik múlt és jövő: miközben a térség felszíni vizei látványosan apadnak, a korábbi bányászatból jól ismert felszín alatti vízkészletek új szerepet kaphatnak. Dr. Tittmann János, Dorog polgármestere ezért annak szakmai vizsgálatát vetette fel, hogy a bányászati és vízügyi tudás miként állítható a jövő vízellátásának szolgálatába.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before="28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Baumit Kft. dorogi mészkőbányája idén fennállásának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121. évfordulóját</w:t>
      </w:r>
      <w:r w:rsidDel="00000000" w:rsidR="00000000" w:rsidRPr="00000000">
        <w:rPr>
          <w:sz w:val="24"/>
          <w:szCs w:val="24"/>
          <w:rtl w:val="0"/>
        </w:rPr>
        <w:t xml:space="preserve"> ünnepli. A több mint egy évszázados bányászati hagyomány előtt tisztelegve szeptember 4-én ismét a Nemzeti Kőbányászati Emlékhelynél gyűltek össze Dorog, a vármegye, a szakmai szervezetek, felsőoktatási intézmények, érdekképviseletek és bányászati vállalatok képviselői.</w:t>
      </w:r>
    </w:p>
    <w:p w:rsidR="00000000" w:rsidDel="00000000" w:rsidP="00000000" w:rsidRDefault="00000000" w:rsidRPr="00000000" w14:paraId="00000006">
      <w:pPr>
        <w:spacing w:after="280" w:before="28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2015-ben létrehozott emlékhely felavatása óta immár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tizenegyedik alkalommal</w:t>
      </w:r>
      <w:r w:rsidDel="00000000" w:rsidR="00000000" w:rsidRPr="00000000">
        <w:rPr>
          <w:sz w:val="24"/>
          <w:szCs w:val="24"/>
          <w:rtl w:val="0"/>
        </w:rPr>
        <w:t xml:space="preserve"> tartottak itt bányásznapi koszorúzást. Az Országos Magyar Bányászati és Kohászati Egyesület kezdeményezését felkarolva a Baumit Kft. 2015-ben hozta létre és építette meg a Nemzeti Kőbányászati Emlékhelyet, Dorog Város Önkormányzata, a bányászszervezetek és a hazai mészkőbányákat működtető vállalatok támogatásával és összefogásával. Az emlékhely azóta a teljes magyar kőbányászat előtti tiszteletadás kiemelt helyszínévé vált. Üzenetét az emlékművön olvasható mondat is összefoglalja: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„Tisztelet azoknak, akik a köveket új életre keltik.”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80" w:before="28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Ami egykor veszély volt, a jövőben erőforrássá válhat</w:t>
      </w:r>
    </w:p>
    <w:p w:rsidR="00000000" w:rsidDel="00000000" w:rsidP="00000000" w:rsidRDefault="00000000" w:rsidRPr="00000000" w14:paraId="00000008">
      <w:pPr>
        <w:spacing w:after="280" w:before="28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Dr. Tittmann János, Dorog polgármestere köszöntőjében a bányászati hagyományok mellett egy nagyon is jelen idejű problémára irányította rá a figyelmet. Mint elmondta, a térségben egyre látványosabban érzékelhető a felszíni vizek apadása. Példaként említette, hogy a Palatinus-tó vízszintje az elmúlt évben közel másfél métert csökkent, a Kenyérmezei-patakban mindössze néhány centiméteres víz csordogál, a környék több tava pedig kiszáradással küzd.</w:t>
      </w:r>
    </w:p>
    <w:p w:rsidR="00000000" w:rsidDel="00000000" w:rsidP="00000000" w:rsidRDefault="00000000" w:rsidRPr="00000000" w14:paraId="00000009">
      <w:pPr>
        <w:spacing w:after="280" w:before="28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Mindez különösen érdekes megvilágításba helyezi a Dorogi-medence bányászati múltját. A szénbányászat történetében ugyanis éppen a víz jelentette az egyik legnagyobb veszélyforrást: a föld alatt található jelentős víztömeg komoly kihívást jelentett az itt dolgozó bányászok és mérnökök számára.</w:t>
      </w:r>
    </w:p>
    <w:p w:rsidR="00000000" w:rsidDel="00000000" w:rsidP="00000000" w:rsidRDefault="00000000" w:rsidRPr="00000000" w14:paraId="0000000A">
      <w:pPr>
        <w:spacing w:after="280" w:before="28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polgármester szerint éppen ezért érdemes feltenni a kérdést, hogy a bányamérnöki, vízépítési és vízgazdálkodási szakemberek tudására építve a jövőben milyen lehetőségek nyílhatnak ezeknek a felszín alatti vízkészleteknek a megközelítésére és felelős hasznosítására.</w:t>
      </w:r>
    </w:p>
    <w:p w:rsidR="00000000" w:rsidDel="00000000" w:rsidP="00000000" w:rsidRDefault="00000000" w:rsidRPr="00000000" w14:paraId="0000000B">
      <w:pPr>
        <w:spacing w:after="280" w:before="280" w:line="240" w:lineRule="auto"/>
        <w:jc w:val="both"/>
        <w:rPr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„Az energiát a föld alól bányászták, az építéshez a követ a föld felszínén bányásszák, és talán előfordulhat az is, hogy szükségünk lesz újra a föld mélyének kincsére, a víz bányászatára”</w:t>
      </w:r>
      <w:r w:rsidDel="00000000" w:rsidR="00000000" w:rsidRPr="00000000">
        <w:rPr>
          <w:sz w:val="24"/>
          <w:szCs w:val="24"/>
          <w:rtl w:val="0"/>
        </w:rPr>
        <w:t xml:space="preserve"> – fogalmazott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Dr. Tittmann János</w:t>
      </w:r>
      <w:r w:rsidDel="00000000" w:rsidR="00000000" w:rsidRPr="00000000">
        <w:rPr>
          <w:sz w:val="24"/>
          <w:szCs w:val="24"/>
          <w:rtl w:val="0"/>
        </w:rPr>
        <w:t xml:space="preserve">, hangsúlyozva, hogy a felvetés egyelőre a lehetőségek szakmai vizsgálatáról szól.</w:t>
      </w:r>
    </w:p>
    <w:p w:rsidR="00000000" w:rsidDel="00000000" w:rsidP="00000000" w:rsidRDefault="00000000" w:rsidRPr="00000000" w14:paraId="0000000C">
      <w:pPr>
        <w:spacing w:after="280" w:before="28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gondolat egyben új értelmet adhat annak a több generáción át felhalmozott szakmai tudásnak, amelyet a bányászat hagyott örökül. Ahogy a polgármester rámutatott, a bányászok munkája mindig alapvető emberi szükségleteket szolgált, energiát hoztak felszínre a föld mélyéről, az építéshez szükséges követ bányásszák, a jövőben pedig akár a vízkészletek biztonságos hasznosításához is szükség lehet erre a tudásra.</w:t>
      </w:r>
    </w:p>
    <w:p w:rsidR="00000000" w:rsidDel="00000000" w:rsidP="00000000" w:rsidRDefault="00000000" w:rsidRPr="00000000" w14:paraId="0000000D">
      <w:pPr>
        <w:spacing w:after="280" w:before="28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múlt értékei biztos pontot jelenthetnek a változásban</w:t>
      </w:r>
    </w:p>
    <w:p w:rsidR="00000000" w:rsidDel="00000000" w:rsidP="00000000" w:rsidRDefault="00000000" w:rsidRPr="00000000" w14:paraId="0000000E">
      <w:pPr>
        <w:spacing w:after="280" w:before="28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Ehhez a jövőbe mutató gondolathoz kapcsolódott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Kassai Bence, a Baumit Kft. ügyvezetőjének</w:t>
      </w:r>
      <w:r w:rsidDel="00000000" w:rsidR="00000000" w:rsidRPr="00000000">
        <w:rPr>
          <w:sz w:val="24"/>
          <w:szCs w:val="24"/>
          <w:rtl w:val="0"/>
        </w:rPr>
        <w:t xml:space="preserve"> köszöntője is. Beszédében hangsúlyozta, miközben a vállalat elsősorban a jövőre koncentrál, annak építése elképzelhetetlen a múlt értékeinek tisztelete, védelme és továbbadása nélkül.</w:t>
      </w:r>
    </w:p>
    <w:p w:rsidR="00000000" w:rsidDel="00000000" w:rsidP="00000000" w:rsidRDefault="00000000" w:rsidRPr="00000000" w14:paraId="0000000F">
      <w:pPr>
        <w:spacing w:after="280" w:before="28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folyamatos és gyors változás a mai ember életének elválaszthatatlan részévé vált, a kiszámíthatatlanabb környezet pedig még inkább felértékeli azokat a biztos igazodási pontokat, amelyeket a közös múlt és az előttünk járó generációk példája jelent.</w:t>
      </w:r>
    </w:p>
    <w:p w:rsidR="00000000" w:rsidDel="00000000" w:rsidP="00000000" w:rsidRDefault="00000000" w:rsidRPr="00000000" w14:paraId="00000010">
      <w:pPr>
        <w:spacing w:after="280" w:before="280" w:line="240" w:lineRule="auto"/>
        <w:jc w:val="both"/>
        <w:rPr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„Őszintén bízom abban, hogy a dorogi bányászok hűsége, alázata, kitartása és életereje olyan példát jelenthet mindannyiunknak, melyből minden nap erőt meríthetünk a bizonytalannak tűnő jövő kihívásaiban”</w:t>
      </w:r>
      <w:r w:rsidDel="00000000" w:rsidR="00000000" w:rsidRPr="00000000">
        <w:rPr>
          <w:sz w:val="24"/>
          <w:szCs w:val="24"/>
          <w:rtl w:val="0"/>
        </w:rPr>
        <w:t xml:space="preserve"> – mondta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Kassai Bence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1">
      <w:pPr>
        <w:spacing w:after="280" w:before="28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Baumit számára a dorogi bánya ezért jóval több, mint a gyártáshoz szükséges alapanyag forrása: egy több mint egy évszázados ipari és szakmai örökség része. Ennek megőrzése, valamint az elődök tudásának és értékeinek továbbadása a vállalat számára is kiemelt jelentőségű.</w:t>
      </w:r>
    </w:p>
    <w:p w:rsidR="00000000" w:rsidDel="00000000" w:rsidP="00000000" w:rsidRDefault="00000000" w:rsidRPr="00000000" w14:paraId="00000012">
      <w:pPr>
        <w:spacing w:after="280" w:before="28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Baumit több mint három évtizede kötődik Doroghoz, 1997 óta működteti a helyi mészkőbányát és üzemet, magyarországi cégközpontja pedig szintén a városban található. A 121 éves bányászati múlt így a vállalat jelenének is szerves része, miközben a dorogi bánya a közvetlenül mellette működő gyártás számára biztosít alapanyagot.</w:t>
      </w:r>
    </w:p>
    <w:p w:rsidR="00000000" w:rsidDel="00000000" w:rsidP="00000000" w:rsidRDefault="00000000" w:rsidRPr="00000000" w14:paraId="00000013">
      <w:pPr>
        <w:spacing w:after="280" w:before="28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bányászat ugyanakkor Dorogon jóval többet jelent gazdasági tevékenységnél. Generációkon át formálta a város életét és közösségét, miközben olyan értékeket hagyott örökül, mint az összetartás, a felelősség, a kitartás és a szakmai tudás tisztelete. Az idei megemlékezés arra is rámutatott, hogy ezek nem csupán megőrzendő hagyományok: új helyzetekben a jövő problémáinak megoldását is segíthetik.</w:t>
      </w:r>
    </w:p>
    <w:p w:rsidR="00000000" w:rsidDel="00000000" w:rsidP="00000000" w:rsidRDefault="00000000" w:rsidRPr="00000000" w14:paraId="00000014">
      <w:pPr>
        <w:spacing w:after="280" w:before="28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Széles szakmai és közösségi összefogással emlékeztek</w:t>
      </w:r>
    </w:p>
    <w:p w:rsidR="00000000" w:rsidDel="00000000" w:rsidP="00000000" w:rsidRDefault="00000000" w:rsidRPr="00000000" w14:paraId="00000015">
      <w:pPr>
        <w:spacing w:after="280" w:before="28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Az ünnepség a Bányász Himnusz közös eléneklésével kezdődött, majd a köszöntőket követően a résztvevők koszorúzással hajtottak fejet a bányászatban dolgozó és egykor dolgozott generációk előtt.</w:t>
      </w:r>
    </w:p>
    <w:p w:rsidR="00000000" w:rsidDel="00000000" w:rsidP="00000000" w:rsidRDefault="00000000" w:rsidRPr="00000000" w14:paraId="00000016">
      <w:pPr>
        <w:spacing w:after="280" w:before="28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Komárom-Esztergom Vármegyei Önkormányzat képviseletében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dr. Veres Zoltán</w:t>
      </w:r>
      <w:r w:rsidDel="00000000" w:rsidR="00000000" w:rsidRPr="00000000">
        <w:rPr>
          <w:sz w:val="24"/>
          <w:szCs w:val="24"/>
          <w:rtl w:val="0"/>
        </w:rPr>
        <w:t xml:space="preserve"> vármegyei jegyző, Dorog Város Önkormányzata nevében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Dr. Tittmann János</w:t>
      </w:r>
      <w:r w:rsidDel="00000000" w:rsidR="00000000" w:rsidRPr="00000000">
        <w:rPr>
          <w:sz w:val="24"/>
          <w:szCs w:val="24"/>
          <w:rtl w:val="0"/>
        </w:rPr>
        <w:t xml:space="preserve"> polgármester és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Jászberényi Károly</w:t>
      </w:r>
      <w:r w:rsidDel="00000000" w:rsidR="00000000" w:rsidRPr="00000000">
        <w:rPr>
          <w:sz w:val="24"/>
          <w:szCs w:val="24"/>
          <w:rtl w:val="0"/>
        </w:rPr>
        <w:t xml:space="preserve"> alpolgármester helyezett el koszorút. A Szabályozott Tevékenységek Felügyeleti Hatósága képviseletében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Dr. Káldi Zoltán</w:t>
      </w:r>
      <w:r w:rsidDel="00000000" w:rsidR="00000000" w:rsidRPr="00000000">
        <w:rPr>
          <w:sz w:val="24"/>
          <w:szCs w:val="24"/>
          <w:rtl w:val="0"/>
        </w:rPr>
        <w:t xml:space="preserve"> országos bányakapitány, a Baumit Kft. nevében pedig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Kassai Bence</w:t>
      </w:r>
      <w:r w:rsidDel="00000000" w:rsidR="00000000" w:rsidRPr="00000000">
        <w:rPr>
          <w:sz w:val="24"/>
          <w:szCs w:val="24"/>
          <w:rtl w:val="0"/>
        </w:rPr>
        <w:t xml:space="preserve"> ügyvezető és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Mocsnik Imre</w:t>
      </w:r>
      <w:r w:rsidDel="00000000" w:rsidR="00000000" w:rsidRPr="00000000">
        <w:rPr>
          <w:sz w:val="24"/>
          <w:szCs w:val="24"/>
          <w:rtl w:val="0"/>
        </w:rPr>
        <w:t xml:space="preserve"> kőbánya-üzemvezető tisztelgett az emlékműnél.</w:t>
      </w:r>
    </w:p>
    <w:p w:rsidR="00000000" w:rsidDel="00000000" w:rsidP="00000000" w:rsidRDefault="00000000" w:rsidRPr="00000000" w14:paraId="00000017">
      <w:pPr>
        <w:spacing w:after="280" w:before="28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Koszorúval emlékezett a Miskolci Egyetem Műszaki Föld- és Környezettudományi Kara, az Országos Magyar Bányászati és Kohászati Egyesület, a Magyar Bányászati Szövetség és a Magyar Építőanyag és Építési Termék Szövetség, valamint közösen a Bánya-, Energia- és Ipari Dolgozók Szakszervezete, a Bányász Szakszervezet, a Dorogi Szénmedence Kultúrájáért Alapítvány és az OMBKE Dorogi Helyi Szervezete. </w:t>
      </w:r>
    </w:p>
    <w:p w:rsidR="00000000" w:rsidDel="00000000" w:rsidP="00000000" w:rsidRDefault="00000000" w:rsidRPr="00000000" w14:paraId="00000018">
      <w:pPr>
        <w:spacing w:after="280" w:before="28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Az emlékezés virágait helyezte el továbbá Kesztölc képviseletében a Kesztölci Hagyományőrző Bányászok Köre, a Roxit Kő és Kavics Kft. Mexikóvölgyi mészkőbányája, a Duna-Dráva Cement Kft. és a Mikerobb Kft. képviselete. Az OMBKE Tatabányai Helyi Szervezetének képviselői a délutáni ünnepséget megelőzően, péntek délelőtt rótták le tiszteletüket és helyezték el koszorújukat az emlékhelynél. </w:t>
      </w:r>
    </w:p>
    <w:p w:rsidR="00000000" w:rsidDel="00000000" w:rsidP="00000000" w:rsidRDefault="00000000" w:rsidRPr="00000000" w14:paraId="00000019">
      <w:pPr>
        <w:spacing w:after="280" w:before="28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76. Bányásznap dorogi ünnepsége így egyszerre szólt emlékezésről és előretekintésről. A több mint egy évszázados bányászati múlt nem csupán megőrzendő örökségként jelent meg, hanem olyan tudás és értékrend forrásaként is, amely új helyzetekben új jelentést kaphat.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Ami egykor a bányászat egyik legnagyobb kihívása volt, a víz, a jövőben akár az egyik legértékesebb erőforrássá válhat.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80" w:before="280" w:line="240" w:lineRule="auto"/>
        <w:jc w:val="both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 Baumitról</w:t>
      </w:r>
    </w:p>
    <w:p w:rsidR="00000000" w:rsidDel="00000000" w:rsidP="00000000" w:rsidRDefault="00000000" w:rsidRPr="00000000" w14:paraId="0000001B">
      <w:pPr>
        <w:spacing w:after="280" w:before="280" w:line="240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A Baumit az osztrák Schmid Industrie Holding (SIH) tagja, amely Európában közel 100 vállalattal van jelen, és több mint 7000 munkatársat foglalkoztat. A Baumit márka fő termékcsoportjai: homlokzati hőszigetelő rendszerek, színes vékonyvakolatok és homlokzatfestékek, aljzatképző és hidegburkolati ragasztási rendszerek, homlokzati és beltéri felújító rendszerek, beltéri vakolatok, glettek és festékek gyártása és forgalmazása.</w:t>
      </w:r>
    </w:p>
    <w:p w:rsidR="00000000" w:rsidDel="00000000" w:rsidP="00000000" w:rsidRDefault="00000000" w:rsidRPr="00000000" w14:paraId="0000001C">
      <w:pPr>
        <w:spacing w:after="280" w:before="28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18"/>
          <w:szCs w:val="18"/>
          <w:rtl w:val="0"/>
        </w:rPr>
        <w:t xml:space="preserve">A Baumit első külföldi leányvállalata 1990-ben Magyarországon alakult meg, és mára a magyar piac meghatározó építőanyag-gyártójává vált. A Baumit Kft. négy gyárat üzemeltet Magyarországon: Alsózsolcán, Dorogon, Pásztón és Visontán, cégközpontja Dorogon található. A vállalat 2025-ös árbevétele 43,4 milliárd forint volt, munkatársainak száma 322 fő.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723900" cy="876300"/>
          <wp:effectExtent b="0" l="0" r="0" t="0"/>
          <wp:docPr descr="image3.png" id="1073741829" name="image1.png"/>
          <a:graphic>
            <a:graphicData uri="http://schemas.openxmlformats.org/drawingml/2006/picture">
              <pic:pic>
                <pic:nvPicPr>
                  <pic:cNvPr descr="image3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3900" cy="876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character" w:styleId="Cmsor1Char" w:customStyle="1">
    <w:name w:val="Címsor 1 Char"/>
    <w:basedOn w:val="Bekezdsalapbettpusa"/>
    <w:link w:val="Cmsor1"/>
    <w:uiPriority w:val="9"/>
    <w:rsid w:val="0081651F"/>
    <w:rPr>
      <w:rFonts w:ascii="Times New Roman" w:cs="Times New Roman" w:eastAsia="Times New Roman" w:hAnsi="Times New Roman"/>
      <w:b w:val="1"/>
      <w:bCs w:val="1"/>
      <w:kern w:val="36"/>
      <w:sz w:val="48"/>
      <w:szCs w:val="48"/>
      <w:lang w:eastAsia="hu-HU"/>
    </w:rPr>
  </w:style>
  <w:style w:type="character" w:styleId="Cmsor2Char" w:customStyle="1">
    <w:name w:val="Címsor 2 Char"/>
    <w:basedOn w:val="Bekezdsalapbettpusa"/>
    <w:link w:val="Cmsor2"/>
    <w:uiPriority w:val="9"/>
    <w:rsid w:val="0081651F"/>
    <w:rPr>
      <w:rFonts w:ascii="Times New Roman" w:cs="Times New Roman" w:eastAsia="Times New Roman" w:hAnsi="Times New Roman"/>
      <w:b w:val="1"/>
      <w:bCs w:val="1"/>
      <w:sz w:val="36"/>
      <w:szCs w:val="36"/>
      <w:lang w:eastAsia="hu-HU"/>
    </w:rPr>
  </w:style>
  <w:style w:type="character" w:styleId="Cmsor3Char" w:customStyle="1">
    <w:name w:val="Címsor 3 Char"/>
    <w:basedOn w:val="Bekezdsalapbettpusa"/>
    <w:link w:val="Cmsor3"/>
    <w:uiPriority w:val="9"/>
    <w:rsid w:val="0081651F"/>
    <w:rPr>
      <w:rFonts w:ascii="Times New Roman" w:cs="Times New Roman" w:eastAsia="Times New Roman" w:hAnsi="Times New Roman"/>
      <w:b w:val="1"/>
      <w:bCs w:val="1"/>
      <w:sz w:val="27"/>
      <w:szCs w:val="27"/>
      <w:lang w:eastAsia="hu-HU"/>
    </w:rPr>
  </w:style>
  <w:style w:type="paragraph" w:styleId="pdq2pgselectionanchorcontainer" w:customStyle="1">
    <w:name w:val="pdq2pg_selectionanchorcontainer"/>
    <w:basedOn w:val="Norml"/>
    <w:uiPriority w:val="99"/>
    <w:rsid w:val="0081651F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 w:val="1"/>
    <w:rsid w:val="0081651F"/>
    <w:rPr>
      <w:b w:val="1"/>
      <w:bCs w:val="1"/>
    </w:rPr>
  </w:style>
  <w:style w:type="paragraph" w:styleId="NormlWeb">
    <w:name w:val="Normal (Web)"/>
    <w:basedOn w:val="Norml"/>
    <w:uiPriority w:val="99"/>
    <w:semiHidden w:val="1"/>
    <w:unhideWhenUsed w:val="1"/>
    <w:rsid w:val="0081651F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hu-HU"/>
    </w:rPr>
  </w:style>
  <w:style w:type="character" w:styleId="Kiemels">
    <w:name w:val="Emphasis"/>
    <w:basedOn w:val="Bekezdsalapbettpusa"/>
    <w:uiPriority w:val="20"/>
    <w:qFormat w:val="1"/>
    <w:rsid w:val="0081651F"/>
    <w:rPr>
      <w:i w:val="1"/>
      <w:iCs w:val="1"/>
    </w:rPr>
  </w:style>
  <w:style w:type="paragraph" w:styleId="lfej">
    <w:name w:val="header"/>
    <w:basedOn w:val="Norml"/>
    <w:link w:val="lfejChar"/>
    <w:uiPriority w:val="99"/>
    <w:unhideWhenUsed w:val="1"/>
    <w:rsid w:val="00E0740E"/>
    <w:pPr>
      <w:tabs>
        <w:tab w:val="center" w:pos="4536"/>
        <w:tab w:val="right" w:pos="9072"/>
      </w:tabs>
      <w:spacing w:after="0" w:line="240" w:lineRule="auto"/>
    </w:pPr>
  </w:style>
  <w:style w:type="character" w:styleId="lfejChar" w:customStyle="1">
    <w:name w:val="Élőfej Char"/>
    <w:basedOn w:val="Bekezdsalapbettpusa"/>
    <w:link w:val="lfej"/>
    <w:uiPriority w:val="99"/>
    <w:rsid w:val="00E0740E"/>
  </w:style>
  <w:style w:type="paragraph" w:styleId="llb">
    <w:name w:val="footer"/>
    <w:basedOn w:val="Norml"/>
    <w:link w:val="llbChar"/>
    <w:uiPriority w:val="99"/>
    <w:unhideWhenUsed w:val="1"/>
    <w:rsid w:val="00E0740E"/>
    <w:pPr>
      <w:tabs>
        <w:tab w:val="center" w:pos="4536"/>
        <w:tab w:val="right" w:pos="9072"/>
      </w:tabs>
      <w:spacing w:after="0" w:line="240" w:lineRule="auto"/>
    </w:pPr>
  </w:style>
  <w:style w:type="character" w:styleId="llbChar" w:customStyle="1">
    <w:name w:val="Élőláb Char"/>
    <w:basedOn w:val="Bekezdsalapbettpusa"/>
    <w:link w:val="llb"/>
    <w:uiPriority w:val="99"/>
    <w:rsid w:val="00E0740E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ecAp770VPLeRU03/WWHWjlICug==">CgMxLjA4AHIhMXh6TTZlU2dPMFA3eHQ0TTNmRUhKMmxuR1V5Sm5oYlIx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2026-09-04T14:52:00Z</dcterms:created>
  <dc:creator>Orsolya Fonyad</dc:creator>
</cp:coreProperties>
</file>