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DF908" w14:textId="77777777" w:rsidR="003561FC" w:rsidRPr="00124CC2" w:rsidRDefault="003561FC" w:rsidP="0056709C">
      <w:pPr>
        <w:tabs>
          <w:tab w:val="left" w:pos="2700"/>
        </w:tabs>
        <w:jc w:val="both"/>
        <w:rPr>
          <w:rFonts w:ascii="Calibri" w:hAnsi="Calibri" w:cs="Calibri"/>
          <w:b/>
          <w:bCs/>
          <w:sz w:val="28"/>
          <w:szCs w:val="28"/>
        </w:rPr>
      </w:pPr>
      <w:r w:rsidRPr="00124CC2">
        <w:rPr>
          <w:rFonts w:ascii="Calibri" w:hAnsi="Calibri" w:cs="Calibri"/>
          <w:b/>
          <w:bCs/>
          <w:sz w:val="28"/>
          <w:szCs w:val="28"/>
        </w:rPr>
        <w:t>SAJTÓINFORMÁCIÓ</w:t>
      </w:r>
    </w:p>
    <w:p w14:paraId="39177DDA" w14:textId="746AF473" w:rsidR="003561FC" w:rsidRPr="00124CC2" w:rsidRDefault="00DC554E" w:rsidP="0056709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Dorog</w:t>
      </w:r>
      <w:r w:rsidR="003561FC" w:rsidRPr="00124CC2">
        <w:rPr>
          <w:rFonts w:ascii="Calibri" w:hAnsi="Calibri" w:cs="Calibri"/>
          <w:sz w:val="22"/>
          <w:szCs w:val="22"/>
        </w:rPr>
        <w:t xml:space="preserve">, </w:t>
      </w:r>
      <w:r w:rsidR="00A6460A">
        <w:rPr>
          <w:rFonts w:ascii="Calibri" w:hAnsi="Calibri" w:cs="Calibri"/>
          <w:sz w:val="22"/>
          <w:szCs w:val="22"/>
        </w:rPr>
        <w:t>2020</w:t>
      </w:r>
      <w:r w:rsidR="0056709C">
        <w:rPr>
          <w:rFonts w:ascii="Calibri" w:hAnsi="Calibri" w:cs="Calibri"/>
          <w:sz w:val="22"/>
          <w:szCs w:val="22"/>
        </w:rPr>
        <w:t>.</w:t>
      </w:r>
      <w:r w:rsidR="003512C4">
        <w:rPr>
          <w:rFonts w:ascii="Calibri" w:hAnsi="Calibri" w:cs="Calibri"/>
          <w:sz w:val="22"/>
          <w:szCs w:val="22"/>
        </w:rPr>
        <w:t xml:space="preserve"> június xx</w:t>
      </w:r>
      <w:r w:rsidR="00A6460A">
        <w:rPr>
          <w:rFonts w:ascii="Calibri" w:hAnsi="Calibri" w:cs="Calibri"/>
          <w:sz w:val="22"/>
          <w:szCs w:val="22"/>
        </w:rPr>
        <w:t xml:space="preserve">. </w:t>
      </w:r>
      <w:r w:rsidR="0056709C">
        <w:rPr>
          <w:rFonts w:ascii="Calibri" w:hAnsi="Calibri" w:cs="Calibri"/>
          <w:sz w:val="22"/>
          <w:szCs w:val="22"/>
        </w:rPr>
        <w:t xml:space="preserve"> </w:t>
      </w:r>
    </w:p>
    <w:p w14:paraId="5543D4C8" w14:textId="77777777" w:rsidR="003561FC" w:rsidRDefault="003561FC" w:rsidP="0056709C">
      <w:pPr>
        <w:jc w:val="both"/>
        <w:rPr>
          <w:rFonts w:ascii="Calibri" w:hAnsi="Calibri" w:cs="Calibri"/>
          <w:sz w:val="22"/>
          <w:szCs w:val="22"/>
        </w:rPr>
      </w:pPr>
    </w:p>
    <w:p w14:paraId="1BC6EFB8" w14:textId="77777777" w:rsidR="00D20190" w:rsidRDefault="00D20190" w:rsidP="0056709C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7573BFB1" w14:textId="65821021" w:rsidR="001E54D4" w:rsidRDefault="000D502C" w:rsidP="0056709C">
      <w:pPr>
        <w:spacing w:line="276" w:lineRule="auto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Megújult a közel százéves </w:t>
      </w:r>
      <w:proofErr w:type="spellStart"/>
      <w:r>
        <w:rPr>
          <w:rFonts w:ascii="Calibri" w:hAnsi="Calibri" w:cs="Calibri"/>
          <w:b/>
          <w:sz w:val="28"/>
          <w:szCs w:val="28"/>
        </w:rPr>
        <w:t>Gete</w:t>
      </w:r>
      <w:proofErr w:type="spellEnd"/>
      <w:r w:rsidR="008E0D49">
        <w:rPr>
          <w:rFonts w:ascii="Calibri" w:hAnsi="Calibri" w:cs="Calibri"/>
          <w:b/>
          <w:sz w:val="28"/>
          <w:szCs w:val="28"/>
        </w:rPr>
        <w:t xml:space="preserve"> utcai</w:t>
      </w:r>
      <w:r w:rsidR="006163FA">
        <w:rPr>
          <w:rFonts w:ascii="Calibri" w:hAnsi="Calibri" w:cs="Calibri"/>
          <w:b/>
          <w:sz w:val="28"/>
          <w:szCs w:val="28"/>
        </w:rPr>
        <w:t xml:space="preserve"> óvoda</w:t>
      </w:r>
      <w:r w:rsidR="00EA5BE4">
        <w:rPr>
          <w:rFonts w:ascii="Calibri" w:hAnsi="Calibri" w:cs="Calibri"/>
          <w:b/>
          <w:sz w:val="28"/>
          <w:szCs w:val="28"/>
        </w:rPr>
        <w:t xml:space="preserve"> Csolnokon</w:t>
      </w:r>
    </w:p>
    <w:p w14:paraId="0744D162" w14:textId="401C8C0B" w:rsidR="006163FA" w:rsidRPr="006163FA" w:rsidRDefault="006163FA" w:rsidP="0056709C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22354954" w14:textId="5A726459" w:rsidR="006163FA" w:rsidRDefault="006163FA" w:rsidP="00FC7D13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6163FA">
        <w:rPr>
          <w:rFonts w:ascii="Calibri" w:hAnsi="Calibri" w:cs="Calibri"/>
          <w:b/>
          <w:sz w:val="24"/>
          <w:szCs w:val="24"/>
        </w:rPr>
        <w:t xml:space="preserve">A </w:t>
      </w:r>
      <w:proofErr w:type="spellStart"/>
      <w:r w:rsidRPr="006163FA">
        <w:rPr>
          <w:rFonts w:ascii="Calibri" w:hAnsi="Calibri" w:cs="Calibri"/>
          <w:b/>
          <w:sz w:val="24"/>
          <w:szCs w:val="24"/>
        </w:rPr>
        <w:t>csolnoki</w:t>
      </w:r>
      <w:proofErr w:type="spellEnd"/>
      <w:r w:rsidRPr="006163FA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FC7D13">
        <w:rPr>
          <w:rFonts w:ascii="Calibri" w:hAnsi="Calibri" w:cs="Calibri"/>
          <w:b/>
          <w:sz w:val="24"/>
          <w:szCs w:val="24"/>
        </w:rPr>
        <w:t>Gete</w:t>
      </w:r>
      <w:proofErr w:type="spellEnd"/>
      <w:r w:rsidR="00FC7D13">
        <w:rPr>
          <w:rFonts w:ascii="Calibri" w:hAnsi="Calibri" w:cs="Calibri"/>
          <w:b/>
          <w:sz w:val="24"/>
          <w:szCs w:val="24"/>
        </w:rPr>
        <w:t xml:space="preserve"> </w:t>
      </w:r>
      <w:r w:rsidR="008E0D49">
        <w:rPr>
          <w:rFonts w:ascii="Calibri" w:hAnsi="Calibri" w:cs="Calibri"/>
          <w:b/>
          <w:sz w:val="24"/>
          <w:szCs w:val="24"/>
        </w:rPr>
        <w:t xml:space="preserve">utcai </w:t>
      </w:r>
      <w:r w:rsidRPr="006163FA">
        <w:rPr>
          <w:rFonts w:ascii="Calibri" w:hAnsi="Calibri" w:cs="Calibri"/>
          <w:b/>
          <w:sz w:val="24"/>
          <w:szCs w:val="24"/>
        </w:rPr>
        <w:t>óvoda története egészen az húszas évekig nyúlik vissza, amikor is a hajdani</w:t>
      </w:r>
      <w:r w:rsidR="00955ABF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6163FA">
        <w:rPr>
          <w:rFonts w:ascii="Calibri" w:hAnsi="Calibri" w:cs="Calibri"/>
          <w:b/>
          <w:sz w:val="24"/>
          <w:szCs w:val="24"/>
        </w:rPr>
        <w:t>Reimann</w:t>
      </w:r>
      <w:proofErr w:type="spellEnd"/>
      <w:r w:rsidRPr="006163FA">
        <w:rPr>
          <w:rFonts w:ascii="Calibri" w:hAnsi="Calibri" w:cs="Calibri"/>
          <w:b/>
          <w:sz w:val="24"/>
          <w:szCs w:val="24"/>
        </w:rPr>
        <w:t xml:space="preserve"> lakótelep</w:t>
      </w:r>
      <w:r>
        <w:rPr>
          <w:rFonts w:ascii="Calibri" w:hAnsi="Calibri" w:cs="Calibri"/>
          <w:b/>
          <w:sz w:val="24"/>
          <w:szCs w:val="24"/>
        </w:rPr>
        <w:t>en szüksé</w:t>
      </w:r>
      <w:r w:rsidR="00955ABF">
        <w:rPr>
          <w:rFonts w:ascii="Calibri" w:hAnsi="Calibri" w:cs="Calibri"/>
          <w:b/>
          <w:sz w:val="24"/>
          <w:szCs w:val="24"/>
        </w:rPr>
        <w:t xml:space="preserve">gessé vált egy gyermekeket fogadó intézmény kialakítása. A </w:t>
      </w:r>
      <w:r w:rsidR="00C041C1">
        <w:rPr>
          <w:rFonts w:ascii="Calibri" w:hAnsi="Calibri" w:cs="Calibri"/>
          <w:b/>
          <w:sz w:val="24"/>
          <w:szCs w:val="24"/>
        </w:rPr>
        <w:t xml:space="preserve">közel száz </w:t>
      </w:r>
      <w:r w:rsidR="00955ABF">
        <w:rPr>
          <w:rFonts w:ascii="Calibri" w:hAnsi="Calibri" w:cs="Calibri"/>
          <w:b/>
          <w:sz w:val="24"/>
          <w:szCs w:val="24"/>
        </w:rPr>
        <w:t>év során az épület szerkezete és műsza</w:t>
      </w:r>
      <w:r w:rsidR="00FC7D13">
        <w:rPr>
          <w:rFonts w:ascii="Calibri" w:hAnsi="Calibri" w:cs="Calibri"/>
          <w:b/>
          <w:sz w:val="24"/>
          <w:szCs w:val="24"/>
        </w:rPr>
        <w:t>ki állapota felújításra szorult, amelyhez a Ba</w:t>
      </w:r>
      <w:r w:rsidR="005547B2">
        <w:rPr>
          <w:rFonts w:ascii="Calibri" w:hAnsi="Calibri" w:cs="Calibri"/>
          <w:b/>
          <w:sz w:val="24"/>
          <w:szCs w:val="24"/>
        </w:rPr>
        <w:t>umit idén júniusban egy teljeskö</w:t>
      </w:r>
      <w:r w:rsidR="00FC7D13">
        <w:rPr>
          <w:rFonts w:ascii="Calibri" w:hAnsi="Calibri" w:cs="Calibri"/>
          <w:b/>
          <w:sz w:val="24"/>
          <w:szCs w:val="24"/>
        </w:rPr>
        <w:t xml:space="preserve">rű mosdófelújítással járult hozzá. </w:t>
      </w:r>
    </w:p>
    <w:p w14:paraId="2084ED5B" w14:textId="4553D5B5" w:rsidR="00FC7D13" w:rsidRDefault="00FC7D13" w:rsidP="00FC7D13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5908ECDA" w14:textId="439524B3" w:rsidR="005C6C97" w:rsidRDefault="00FC7D13" w:rsidP="000D502C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FC7D13">
        <w:rPr>
          <w:rFonts w:ascii="Calibri" w:hAnsi="Calibri" w:cs="Calibri"/>
          <w:sz w:val="24"/>
          <w:szCs w:val="24"/>
        </w:rPr>
        <w:t xml:space="preserve">A </w:t>
      </w:r>
      <w:r w:rsidR="0098109E">
        <w:rPr>
          <w:rFonts w:ascii="Calibri" w:hAnsi="Calibri" w:cs="Calibri"/>
          <w:sz w:val="24"/>
          <w:szCs w:val="24"/>
        </w:rPr>
        <w:t xml:space="preserve">Csolnok és Környéke Körzeti Óvoda, vagy, ahogy a helyiek nevezik, </w:t>
      </w:r>
      <w:proofErr w:type="spellStart"/>
      <w:r w:rsidR="0098109E">
        <w:rPr>
          <w:rFonts w:ascii="Calibri" w:hAnsi="Calibri" w:cs="Calibri"/>
          <w:sz w:val="24"/>
          <w:szCs w:val="24"/>
        </w:rPr>
        <w:t>Gete</w:t>
      </w:r>
      <w:proofErr w:type="spellEnd"/>
      <w:r w:rsidR="008E0D49">
        <w:rPr>
          <w:rFonts w:ascii="Calibri" w:hAnsi="Calibri" w:cs="Calibri"/>
          <w:sz w:val="24"/>
          <w:szCs w:val="24"/>
        </w:rPr>
        <w:t xml:space="preserve"> utcai</w:t>
      </w:r>
      <w:r w:rsidR="0098109E">
        <w:rPr>
          <w:rFonts w:ascii="Calibri" w:hAnsi="Calibri" w:cs="Calibri"/>
          <w:sz w:val="24"/>
          <w:szCs w:val="24"/>
        </w:rPr>
        <w:t xml:space="preserve"> óvoda </w:t>
      </w:r>
      <w:r w:rsidR="005547B2">
        <w:rPr>
          <w:rFonts w:ascii="Calibri" w:hAnsi="Calibri" w:cs="Calibri"/>
          <w:sz w:val="24"/>
          <w:szCs w:val="24"/>
        </w:rPr>
        <w:t>épülete</w:t>
      </w:r>
      <w:r w:rsidR="0098109E">
        <w:rPr>
          <w:rFonts w:ascii="Calibri" w:hAnsi="Calibri" w:cs="Calibri"/>
          <w:sz w:val="24"/>
          <w:szCs w:val="24"/>
        </w:rPr>
        <w:t xml:space="preserve"> a </w:t>
      </w:r>
      <w:r w:rsidR="005547B2">
        <w:rPr>
          <w:rFonts w:ascii="Calibri" w:hAnsi="Calibri" w:cs="Calibri"/>
          <w:sz w:val="24"/>
          <w:szCs w:val="24"/>
        </w:rPr>
        <w:t xml:space="preserve">közel százéves történelme alatt folyamatosan elhasználódott. A tavalyi évben azonban </w:t>
      </w:r>
      <w:r w:rsidR="007B37E0">
        <w:rPr>
          <w:rFonts w:ascii="Calibri" w:hAnsi="Calibri" w:cs="Calibri"/>
          <w:sz w:val="24"/>
          <w:szCs w:val="24"/>
        </w:rPr>
        <w:t xml:space="preserve">jelentős </w:t>
      </w:r>
      <w:r w:rsidR="005547B2">
        <w:rPr>
          <w:rFonts w:ascii="Calibri" w:hAnsi="Calibri" w:cs="Calibri"/>
          <w:sz w:val="24"/>
          <w:szCs w:val="24"/>
        </w:rPr>
        <w:t>változás állt be</w:t>
      </w:r>
      <w:r w:rsidR="007B37E0">
        <w:rPr>
          <w:rFonts w:ascii="Calibri" w:hAnsi="Calibri" w:cs="Calibri"/>
          <w:sz w:val="24"/>
          <w:szCs w:val="24"/>
        </w:rPr>
        <w:t xml:space="preserve"> az intézmény élet</w:t>
      </w:r>
      <w:r w:rsidR="00C041C1">
        <w:rPr>
          <w:rFonts w:ascii="Calibri" w:hAnsi="Calibri" w:cs="Calibri"/>
          <w:sz w:val="24"/>
          <w:szCs w:val="24"/>
        </w:rPr>
        <w:t>é</w:t>
      </w:r>
      <w:r w:rsidR="007B37E0">
        <w:rPr>
          <w:rFonts w:ascii="Calibri" w:hAnsi="Calibri" w:cs="Calibri"/>
          <w:sz w:val="24"/>
          <w:szCs w:val="24"/>
        </w:rPr>
        <w:t>ben</w:t>
      </w:r>
      <w:r w:rsidR="005547B2">
        <w:rPr>
          <w:rFonts w:ascii="Calibri" w:hAnsi="Calibri" w:cs="Calibri"/>
          <w:sz w:val="24"/>
          <w:szCs w:val="24"/>
        </w:rPr>
        <w:t>,</w:t>
      </w:r>
      <w:r w:rsidR="007B37E0">
        <w:rPr>
          <w:rFonts w:ascii="Calibri" w:hAnsi="Calibri" w:cs="Calibri"/>
          <w:sz w:val="24"/>
          <w:szCs w:val="24"/>
        </w:rPr>
        <w:t xml:space="preserve"> hiszen</w:t>
      </w:r>
      <w:r w:rsidR="005547B2">
        <w:rPr>
          <w:rFonts w:ascii="Calibri" w:hAnsi="Calibri" w:cs="Calibri"/>
          <w:sz w:val="24"/>
          <w:szCs w:val="24"/>
        </w:rPr>
        <w:t xml:space="preserve"> a korábbi elavult és </w:t>
      </w:r>
      <w:r w:rsidR="008E0D49">
        <w:rPr>
          <w:rFonts w:ascii="Calibri" w:hAnsi="Calibri" w:cs="Calibri"/>
          <w:sz w:val="24"/>
          <w:szCs w:val="24"/>
        </w:rPr>
        <w:t>régi</w:t>
      </w:r>
      <w:r w:rsidR="005547B2">
        <w:rPr>
          <w:rFonts w:ascii="Calibri" w:hAnsi="Calibri" w:cs="Calibri"/>
          <w:sz w:val="24"/>
          <w:szCs w:val="24"/>
        </w:rPr>
        <w:t xml:space="preserve"> műszaki állapot</w:t>
      </w:r>
      <w:r w:rsidR="00EA5BE4">
        <w:rPr>
          <w:rFonts w:ascii="Calibri" w:hAnsi="Calibri" w:cs="Calibri"/>
          <w:sz w:val="24"/>
          <w:szCs w:val="24"/>
        </w:rPr>
        <w:t xml:space="preserve"> javítására elindult </w:t>
      </w:r>
      <w:r w:rsidR="005547B2">
        <w:rPr>
          <w:rFonts w:ascii="Calibri" w:hAnsi="Calibri" w:cs="Calibri"/>
          <w:sz w:val="24"/>
          <w:szCs w:val="24"/>
        </w:rPr>
        <w:t xml:space="preserve">egy alapos átalakítási hullám. </w:t>
      </w:r>
      <w:r w:rsidR="007B37E0">
        <w:rPr>
          <w:rFonts w:ascii="Calibri" w:hAnsi="Calibri" w:cs="Calibri"/>
          <w:sz w:val="24"/>
          <w:szCs w:val="24"/>
        </w:rPr>
        <w:t>Az</w:t>
      </w:r>
      <w:r w:rsidR="005939DE">
        <w:rPr>
          <w:rFonts w:ascii="Calibri" w:hAnsi="Calibri" w:cs="Calibri"/>
          <w:sz w:val="24"/>
          <w:szCs w:val="24"/>
        </w:rPr>
        <w:t xml:space="preserve"> óvoda által megvalósított</w:t>
      </w:r>
      <w:r w:rsidR="007B37E0">
        <w:rPr>
          <w:rFonts w:ascii="Calibri" w:hAnsi="Calibri" w:cs="Calibri"/>
          <w:sz w:val="24"/>
          <w:szCs w:val="24"/>
        </w:rPr>
        <w:t xml:space="preserve"> általános hőszigetelési és tiszt</w:t>
      </w:r>
      <w:r w:rsidR="005939DE">
        <w:rPr>
          <w:rFonts w:ascii="Calibri" w:hAnsi="Calibri" w:cs="Calibri"/>
          <w:sz w:val="24"/>
          <w:szCs w:val="24"/>
        </w:rPr>
        <w:t xml:space="preserve">asági munkálatokhoz </w:t>
      </w:r>
      <w:r w:rsidR="007B37E0">
        <w:rPr>
          <w:rFonts w:ascii="Calibri" w:hAnsi="Calibri" w:cs="Calibri"/>
          <w:sz w:val="24"/>
          <w:szCs w:val="24"/>
        </w:rPr>
        <w:t>a Baumit</w:t>
      </w:r>
      <w:r w:rsidR="005939DE">
        <w:rPr>
          <w:rFonts w:ascii="Calibri" w:hAnsi="Calibri" w:cs="Calibri"/>
          <w:sz w:val="24"/>
          <w:szCs w:val="24"/>
        </w:rPr>
        <w:t xml:space="preserve"> saját mosdófelújí</w:t>
      </w:r>
      <w:r w:rsidR="005C6C97">
        <w:rPr>
          <w:rFonts w:ascii="Calibri" w:hAnsi="Calibri" w:cs="Calibri"/>
          <w:sz w:val="24"/>
          <w:szCs w:val="24"/>
        </w:rPr>
        <w:t>tási programjával csatlakozott.</w:t>
      </w:r>
      <w:r w:rsidR="000D502C">
        <w:rPr>
          <w:rFonts w:ascii="Calibri" w:hAnsi="Calibri" w:cs="Calibri"/>
          <w:sz w:val="24"/>
          <w:szCs w:val="24"/>
        </w:rPr>
        <w:t xml:space="preserve">  </w:t>
      </w:r>
      <w:r w:rsidR="000D502C">
        <w:rPr>
          <w:rFonts w:ascii="Calibri" w:hAnsi="Calibri" w:cs="Calibri"/>
          <w:sz w:val="24"/>
          <w:szCs w:val="24"/>
        </w:rPr>
        <w:tab/>
      </w:r>
      <w:r w:rsidR="000D502C">
        <w:rPr>
          <w:rFonts w:ascii="Calibri" w:hAnsi="Calibri" w:cs="Calibri"/>
          <w:sz w:val="24"/>
          <w:szCs w:val="24"/>
        </w:rPr>
        <w:tab/>
      </w:r>
    </w:p>
    <w:p w14:paraId="54A7BB46" w14:textId="77777777" w:rsidR="000D502C" w:rsidRDefault="000D502C" w:rsidP="00184618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4429DC60" w14:textId="5274A1BF" w:rsidR="00184618" w:rsidRDefault="007B37E0" w:rsidP="00184618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 </w:t>
      </w:r>
      <w:r w:rsidR="005939DE">
        <w:rPr>
          <w:rFonts w:ascii="Calibri" w:hAnsi="Calibri" w:cs="Calibri"/>
          <w:sz w:val="24"/>
          <w:szCs w:val="24"/>
        </w:rPr>
        <w:t xml:space="preserve">szülői munkaközösség </w:t>
      </w:r>
      <w:r w:rsidR="00920D42">
        <w:rPr>
          <w:rFonts w:ascii="Calibri" w:hAnsi="Calibri" w:cs="Calibri"/>
          <w:sz w:val="24"/>
          <w:szCs w:val="24"/>
        </w:rPr>
        <w:t xml:space="preserve">a Baumit Kft. </w:t>
      </w:r>
      <w:r w:rsidR="00EA5BE4">
        <w:rPr>
          <w:rFonts w:ascii="Calibri" w:hAnsi="Calibri" w:cs="Calibri"/>
          <w:sz w:val="24"/>
          <w:szCs w:val="24"/>
        </w:rPr>
        <w:t>támogatását</w:t>
      </w:r>
      <w:r w:rsidR="00920D42">
        <w:rPr>
          <w:rFonts w:ascii="Calibri" w:hAnsi="Calibri" w:cs="Calibri"/>
          <w:sz w:val="24"/>
          <w:szCs w:val="24"/>
        </w:rPr>
        <w:t xml:space="preserve"> kérte</w:t>
      </w:r>
      <w:r w:rsidR="00EA5BE4">
        <w:rPr>
          <w:rFonts w:ascii="Calibri" w:hAnsi="Calibri" w:cs="Calibri"/>
          <w:sz w:val="24"/>
          <w:szCs w:val="24"/>
        </w:rPr>
        <w:t xml:space="preserve">. A pozitív vállalati elbírálásnak </w:t>
      </w:r>
      <w:r w:rsidR="005939DE">
        <w:rPr>
          <w:rFonts w:ascii="Calibri" w:hAnsi="Calibri" w:cs="Calibri"/>
          <w:sz w:val="24"/>
          <w:szCs w:val="24"/>
        </w:rPr>
        <w:t xml:space="preserve">köszönhetően a munkálatok </w:t>
      </w:r>
      <w:r>
        <w:rPr>
          <w:rFonts w:ascii="Calibri" w:hAnsi="Calibri" w:cs="Calibri"/>
          <w:sz w:val="24"/>
          <w:szCs w:val="24"/>
        </w:rPr>
        <w:t>202</w:t>
      </w:r>
      <w:r w:rsidR="005939DE">
        <w:rPr>
          <w:rFonts w:ascii="Calibri" w:hAnsi="Calibri" w:cs="Calibri"/>
          <w:sz w:val="24"/>
          <w:szCs w:val="24"/>
        </w:rPr>
        <w:t>0</w:t>
      </w:r>
      <w:r w:rsidR="00EA5BE4">
        <w:rPr>
          <w:rFonts w:ascii="Calibri" w:hAnsi="Calibri" w:cs="Calibri"/>
          <w:sz w:val="24"/>
          <w:szCs w:val="24"/>
        </w:rPr>
        <w:t>.</w:t>
      </w:r>
      <w:r w:rsidR="005939DE">
        <w:rPr>
          <w:rFonts w:ascii="Calibri" w:hAnsi="Calibri" w:cs="Calibri"/>
          <w:sz w:val="24"/>
          <w:szCs w:val="24"/>
        </w:rPr>
        <w:t xml:space="preserve"> májusában </w:t>
      </w:r>
      <w:r w:rsidR="00C041C1">
        <w:rPr>
          <w:rFonts w:ascii="Calibri" w:hAnsi="Calibri" w:cs="Calibri"/>
          <w:sz w:val="24"/>
          <w:szCs w:val="24"/>
        </w:rPr>
        <w:t>el</w:t>
      </w:r>
      <w:r w:rsidR="005939DE">
        <w:rPr>
          <w:rFonts w:ascii="Calibri" w:hAnsi="Calibri" w:cs="Calibri"/>
          <w:sz w:val="24"/>
          <w:szCs w:val="24"/>
        </w:rPr>
        <w:t xml:space="preserve">kezdődtek, </w:t>
      </w:r>
      <w:r w:rsidR="00EA5BE4">
        <w:rPr>
          <w:rFonts w:ascii="Calibri" w:hAnsi="Calibri" w:cs="Calibri"/>
          <w:sz w:val="24"/>
          <w:szCs w:val="24"/>
        </w:rPr>
        <w:t xml:space="preserve">majd </w:t>
      </w:r>
      <w:r w:rsidR="005939DE">
        <w:rPr>
          <w:rFonts w:ascii="Calibri" w:hAnsi="Calibri" w:cs="Calibri"/>
          <w:sz w:val="24"/>
          <w:szCs w:val="24"/>
        </w:rPr>
        <w:t>mindössze</w:t>
      </w:r>
      <w:r>
        <w:rPr>
          <w:rFonts w:ascii="Calibri" w:hAnsi="Calibri" w:cs="Calibri"/>
          <w:sz w:val="24"/>
          <w:szCs w:val="24"/>
        </w:rPr>
        <w:t xml:space="preserve"> másfél hónap alatt</w:t>
      </w:r>
      <w:r w:rsidR="005939DE">
        <w:rPr>
          <w:rFonts w:ascii="Calibri" w:hAnsi="Calibri" w:cs="Calibri"/>
          <w:sz w:val="24"/>
          <w:szCs w:val="24"/>
        </w:rPr>
        <w:t xml:space="preserve"> </w:t>
      </w:r>
      <w:r w:rsidR="005C6C97">
        <w:rPr>
          <w:rFonts w:ascii="Calibri" w:hAnsi="Calibri" w:cs="Calibri"/>
          <w:sz w:val="24"/>
          <w:szCs w:val="24"/>
        </w:rPr>
        <w:t xml:space="preserve">teljesen újjászülethetett az óvoda két mosdóhelyisége és a hozzákapcsolódó </w:t>
      </w:r>
      <w:r w:rsidR="00C041C1">
        <w:rPr>
          <w:rFonts w:ascii="Calibri" w:hAnsi="Calibri" w:cs="Calibri"/>
          <w:sz w:val="24"/>
          <w:szCs w:val="24"/>
        </w:rPr>
        <w:t>folyosó</w:t>
      </w:r>
      <w:r w:rsidR="005C6C97">
        <w:rPr>
          <w:rFonts w:ascii="Calibri" w:hAnsi="Calibri" w:cs="Calibri"/>
          <w:sz w:val="24"/>
          <w:szCs w:val="24"/>
        </w:rPr>
        <w:t xml:space="preserve"> szakasz. A </w:t>
      </w:r>
      <w:r w:rsidR="00DC554E">
        <w:rPr>
          <w:rFonts w:ascii="Calibri" w:hAnsi="Calibri" w:cs="Calibri"/>
          <w:sz w:val="24"/>
          <w:szCs w:val="24"/>
        </w:rPr>
        <w:t xml:space="preserve">mosdóban a </w:t>
      </w:r>
      <w:r w:rsidR="005C6C97">
        <w:rPr>
          <w:rFonts w:ascii="Calibri" w:hAnsi="Calibri" w:cs="Calibri"/>
          <w:sz w:val="24"/>
          <w:szCs w:val="24"/>
        </w:rPr>
        <w:t xml:space="preserve">korábbi felosztás nagyon megnehezítette a mindennapi használatot, </w:t>
      </w:r>
      <w:r w:rsidR="00DC554E">
        <w:rPr>
          <w:rFonts w:ascii="Calibri" w:hAnsi="Calibri" w:cs="Calibri"/>
          <w:sz w:val="24"/>
          <w:szCs w:val="24"/>
        </w:rPr>
        <w:t xml:space="preserve">a </w:t>
      </w:r>
      <w:r w:rsidR="005C6C97">
        <w:rPr>
          <w:rFonts w:ascii="Calibri" w:hAnsi="Calibri" w:cs="Calibri"/>
          <w:sz w:val="24"/>
          <w:szCs w:val="24"/>
        </w:rPr>
        <w:t xml:space="preserve">tisztálkodást a gyermekek számára, hiszen a mosdó és a mellékhelyiség külön </w:t>
      </w:r>
      <w:r w:rsidR="00C041C1">
        <w:rPr>
          <w:rFonts w:ascii="Calibri" w:hAnsi="Calibri" w:cs="Calibri"/>
          <w:sz w:val="24"/>
          <w:szCs w:val="24"/>
        </w:rPr>
        <w:t>térben</w:t>
      </w:r>
      <w:r w:rsidR="005C6C97">
        <w:rPr>
          <w:rFonts w:ascii="Calibri" w:hAnsi="Calibri" w:cs="Calibri"/>
          <w:sz w:val="24"/>
          <w:szCs w:val="24"/>
        </w:rPr>
        <w:t xml:space="preserve"> kapott helyet. A felújítás során kicserélték a beázott falazatot és padlót, új vízvezeték és szaniterek kerültek beszerelésre,</w:t>
      </w:r>
      <w:r w:rsidR="00184618">
        <w:rPr>
          <w:rFonts w:ascii="Calibri" w:hAnsi="Calibri" w:cs="Calibri"/>
          <w:sz w:val="24"/>
          <w:szCs w:val="24"/>
        </w:rPr>
        <w:t xml:space="preserve"> valamint</w:t>
      </w:r>
      <w:r w:rsidR="005C6C97">
        <w:rPr>
          <w:rFonts w:ascii="Calibri" w:hAnsi="Calibri" w:cs="Calibri"/>
          <w:sz w:val="24"/>
          <w:szCs w:val="24"/>
        </w:rPr>
        <w:t xml:space="preserve"> </w:t>
      </w:r>
      <w:r w:rsidR="00184618">
        <w:rPr>
          <w:rFonts w:ascii="Calibri" w:hAnsi="Calibri" w:cs="Calibri"/>
          <w:sz w:val="24"/>
          <w:szCs w:val="24"/>
        </w:rPr>
        <w:t xml:space="preserve">az egyik mosdóhelyiségbe még egy beépített kis tusoló is került, amely lehetővé teszi a pici gyermekek </w:t>
      </w:r>
      <w:r w:rsidR="00920D42">
        <w:rPr>
          <w:rFonts w:ascii="Calibri" w:hAnsi="Calibri" w:cs="Calibri"/>
          <w:sz w:val="24"/>
          <w:szCs w:val="24"/>
        </w:rPr>
        <w:t>mosdatását</w:t>
      </w:r>
      <w:r w:rsidR="00184618">
        <w:rPr>
          <w:rFonts w:ascii="Calibri" w:hAnsi="Calibri" w:cs="Calibri"/>
          <w:sz w:val="24"/>
          <w:szCs w:val="24"/>
        </w:rPr>
        <w:t xml:space="preserve">. </w:t>
      </w:r>
      <w:r w:rsidR="00D3748D">
        <w:rPr>
          <w:rFonts w:ascii="Calibri" w:hAnsi="Calibri" w:cs="Calibri"/>
          <w:sz w:val="24"/>
          <w:szCs w:val="24"/>
        </w:rPr>
        <w:t xml:space="preserve">A korábbi </w:t>
      </w:r>
      <w:proofErr w:type="spellStart"/>
      <w:r w:rsidR="00D3748D">
        <w:rPr>
          <w:rFonts w:ascii="Calibri" w:hAnsi="Calibri" w:cs="Calibri"/>
          <w:sz w:val="24"/>
          <w:szCs w:val="24"/>
        </w:rPr>
        <w:t>wc-k</w:t>
      </w:r>
      <w:proofErr w:type="spellEnd"/>
      <w:r w:rsidR="00D3748D">
        <w:rPr>
          <w:rFonts w:ascii="Calibri" w:hAnsi="Calibri" w:cs="Calibri"/>
          <w:sz w:val="24"/>
          <w:szCs w:val="24"/>
        </w:rPr>
        <w:t xml:space="preserve"> között elhelyezett válaszfalak helyére kisebb, helytakarékosabb elválasztó</w:t>
      </w:r>
      <w:r w:rsidR="00C041C1">
        <w:rPr>
          <w:rFonts w:ascii="Calibri" w:hAnsi="Calibri" w:cs="Calibri"/>
          <w:sz w:val="24"/>
          <w:szCs w:val="24"/>
        </w:rPr>
        <w:t xml:space="preserve"> </w:t>
      </w:r>
      <w:r w:rsidR="00D3748D">
        <w:rPr>
          <w:rFonts w:ascii="Calibri" w:hAnsi="Calibri" w:cs="Calibri"/>
          <w:sz w:val="24"/>
          <w:szCs w:val="24"/>
        </w:rPr>
        <w:t>paneleket szereltek be, a falakra a biztonsági szempontok figyelembevétele miatt modernebb, süllyesztett tükröket helyeztek ki, míg a régi harmonika ajtót egy új tolóajtó váltotta</w:t>
      </w:r>
      <w:r w:rsidR="00DC554E">
        <w:rPr>
          <w:rFonts w:ascii="Calibri" w:hAnsi="Calibri" w:cs="Calibri"/>
          <w:sz w:val="24"/>
          <w:szCs w:val="24"/>
        </w:rPr>
        <w:t xml:space="preserve"> fel</w:t>
      </w:r>
      <w:r w:rsidR="00D3748D">
        <w:rPr>
          <w:rFonts w:ascii="Calibri" w:hAnsi="Calibri" w:cs="Calibri"/>
          <w:sz w:val="24"/>
          <w:szCs w:val="24"/>
        </w:rPr>
        <w:t xml:space="preserve">. </w:t>
      </w:r>
      <w:r w:rsidR="00F12FF1">
        <w:rPr>
          <w:rFonts w:ascii="Calibri" w:hAnsi="Calibri" w:cs="Calibri"/>
          <w:sz w:val="24"/>
          <w:szCs w:val="24"/>
        </w:rPr>
        <w:t xml:space="preserve">Az összképet a kivitelező csapat a friss festés mellett egy egyedi, az óvoda vezetősége által kiválasztott csempével és járólappal varázsolta egységessé.   </w:t>
      </w:r>
    </w:p>
    <w:p w14:paraId="50522C66" w14:textId="77777777" w:rsidR="000D502C" w:rsidRDefault="000D502C" w:rsidP="00184618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6FA46301" w14:textId="1BB2CEA3" w:rsidR="007B37E0" w:rsidRDefault="000D502C" w:rsidP="000D502C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lastRenderedPageBreak/>
        <w:drawing>
          <wp:inline distT="0" distB="0" distL="0" distR="0" wp14:anchorId="30B94895" wp14:editId="64A22B2E">
            <wp:extent cx="2514600" cy="1885950"/>
            <wp:effectExtent l="0" t="0" r="0" b="0"/>
            <wp:docPr id="2" name="Kép 2" descr="C:\Users\Lounge\AppData\Local\Microsoft\Windows\INetCache\Content.Word\mosdó 4 elő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Lounge\AppData\Local\Microsoft\Windows\INetCache\Content.Word\mosdó 4 előt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4"/>
          <w:szCs w:val="24"/>
        </w:rPr>
        <w:tab/>
      </w:r>
      <w:r w:rsidR="009E1FFE" w:rsidRPr="009E1FFE">
        <w:rPr>
          <w:rFonts w:ascii="Calibri" w:hAnsi="Calibri" w:cs="Calibri"/>
          <w:noProof/>
          <w:sz w:val="24"/>
          <w:szCs w:val="24"/>
        </w:rPr>
        <w:pict w14:anchorId="6BBFEC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22.3pt;height:147.5pt;mso-width-percent:0;mso-height-percent:0;mso-width-percent:0;mso-height-percent:0">
            <v:imagedata r:id="rId9" o:title="_DSC7499_kicsi"/>
          </v:shape>
        </w:pict>
      </w:r>
    </w:p>
    <w:p w14:paraId="6F798008" w14:textId="1E6F53B7" w:rsidR="00EA5BE4" w:rsidRDefault="00EA5BE4" w:rsidP="00922E8C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7BCB90C9" w14:textId="77777777" w:rsidR="000D502C" w:rsidRDefault="000D502C" w:rsidP="000D502C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</w:p>
    <w:p w14:paraId="4D14CAFD" w14:textId="73812D64" w:rsidR="00F12FF1" w:rsidRDefault="00F12FF1" w:rsidP="00F12FF1">
      <w:pPr>
        <w:spacing w:line="276" w:lineRule="auto"/>
        <w:jc w:val="both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sz w:val="22"/>
          <w:szCs w:val="22"/>
        </w:rPr>
        <w:t>A Baumit számára a</w:t>
      </w:r>
      <w:r w:rsidR="0056709C" w:rsidRPr="0056709C">
        <w:rPr>
          <w:rFonts w:ascii="Calibri" w:hAnsi="Calibri" w:cs="Calibri Light"/>
          <w:sz w:val="22"/>
          <w:szCs w:val="22"/>
        </w:rPr>
        <w:t xml:space="preserve"> társadalmi elkötelezettségének egyik alappillére a gyártói telephelyek településeihez kapcsolódó szociális intézmények és közösségi terek megújulásának támogatása.</w:t>
      </w:r>
      <w:r w:rsidRPr="00F12FF1">
        <w:rPr>
          <w:rFonts w:ascii="Calibri" w:hAnsi="Calibri" w:cs="Calibri Light"/>
          <w:sz w:val="22"/>
          <w:szCs w:val="22"/>
        </w:rPr>
        <w:t xml:space="preserve"> </w:t>
      </w:r>
      <w:r>
        <w:rPr>
          <w:rFonts w:ascii="Calibri" w:hAnsi="Calibri" w:cs="Calibri Light"/>
          <w:sz w:val="22"/>
          <w:szCs w:val="22"/>
        </w:rPr>
        <w:t>Ezen okból kifolyólag az elmúlt évek során már</w:t>
      </w:r>
      <w:r w:rsidRPr="0056709C">
        <w:rPr>
          <w:rFonts w:ascii="Calibri" w:hAnsi="Calibri" w:cs="Calibri Light"/>
          <w:sz w:val="22"/>
          <w:szCs w:val="22"/>
        </w:rPr>
        <w:t xml:space="preserve"> több</w:t>
      </w:r>
      <w:r>
        <w:rPr>
          <w:rFonts w:ascii="Calibri" w:hAnsi="Calibri" w:cs="Calibri Light"/>
          <w:sz w:val="22"/>
          <w:szCs w:val="22"/>
        </w:rPr>
        <w:t xml:space="preserve"> </w:t>
      </w:r>
      <w:r w:rsidRPr="0056709C">
        <w:rPr>
          <w:rFonts w:ascii="Calibri" w:hAnsi="Calibri" w:cs="Calibri Light"/>
          <w:sz w:val="22"/>
          <w:szCs w:val="22"/>
        </w:rPr>
        <w:t xml:space="preserve">millió </w:t>
      </w:r>
      <w:proofErr w:type="gramStart"/>
      <w:r w:rsidRPr="0056709C">
        <w:rPr>
          <w:rFonts w:ascii="Calibri" w:hAnsi="Calibri" w:cs="Calibri Light"/>
          <w:sz w:val="22"/>
          <w:szCs w:val="22"/>
        </w:rPr>
        <w:t>forint</w:t>
      </w:r>
      <w:r>
        <w:rPr>
          <w:rFonts w:ascii="Calibri" w:hAnsi="Calibri" w:cs="Calibri Light"/>
          <w:sz w:val="22"/>
          <w:szCs w:val="22"/>
        </w:rPr>
        <w:t xml:space="preserve"> értékben</w:t>
      </w:r>
      <w:proofErr w:type="gramEnd"/>
      <w:r>
        <w:rPr>
          <w:rFonts w:ascii="Calibri" w:hAnsi="Calibri" w:cs="Calibri Light"/>
          <w:sz w:val="22"/>
          <w:szCs w:val="22"/>
        </w:rPr>
        <w:t xml:space="preserve"> nyújtott már támogatást a </w:t>
      </w:r>
      <w:r w:rsidRPr="0056709C">
        <w:rPr>
          <w:rFonts w:ascii="Calibri" w:hAnsi="Calibri" w:cs="Calibri Light"/>
          <w:sz w:val="22"/>
          <w:szCs w:val="22"/>
        </w:rPr>
        <w:t>cégközpontj</w:t>
      </w:r>
      <w:r>
        <w:rPr>
          <w:rFonts w:ascii="Calibri" w:hAnsi="Calibri" w:cs="Calibri Light"/>
          <w:sz w:val="22"/>
          <w:szCs w:val="22"/>
        </w:rPr>
        <w:t xml:space="preserve">ának településén, Dorogon megtalálható intézmények részére. </w:t>
      </w:r>
    </w:p>
    <w:p w14:paraId="7475EA97" w14:textId="77777777" w:rsidR="00F12FF1" w:rsidRDefault="00F12FF1" w:rsidP="0056709C">
      <w:pPr>
        <w:spacing w:line="276" w:lineRule="auto"/>
        <w:jc w:val="both"/>
        <w:rPr>
          <w:rFonts w:ascii="Calibri" w:hAnsi="Calibri" w:cs="Calibri Light"/>
          <w:sz w:val="22"/>
          <w:szCs w:val="22"/>
        </w:rPr>
      </w:pPr>
    </w:p>
    <w:p w14:paraId="073A714B" w14:textId="77777777" w:rsidR="001E54D4" w:rsidRDefault="001E54D4" w:rsidP="0056709C">
      <w:pPr>
        <w:pStyle w:val="NormlWeb"/>
        <w:spacing w:before="0" w:beforeAutospacing="0" w:after="0" w:afterAutospacing="0" w:line="276" w:lineRule="auto"/>
        <w:jc w:val="both"/>
        <w:rPr>
          <w:rFonts w:ascii="Calibri" w:hAnsi="Calibri" w:cs="Calibri Light"/>
          <w:sz w:val="22"/>
          <w:szCs w:val="22"/>
        </w:rPr>
      </w:pPr>
    </w:p>
    <w:p w14:paraId="68190CB5" w14:textId="77777777" w:rsidR="0056709C" w:rsidRDefault="0056709C" w:rsidP="0056709C">
      <w:pPr>
        <w:pStyle w:val="NormlWeb"/>
        <w:spacing w:before="0" w:beforeAutospacing="0" w:after="0" w:afterAutospacing="0" w:line="276" w:lineRule="auto"/>
        <w:jc w:val="both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sz w:val="22"/>
          <w:szCs w:val="22"/>
        </w:rPr>
        <w:t xml:space="preserve">További fotók: </w:t>
      </w:r>
    </w:p>
    <w:p w14:paraId="0747C576" w14:textId="7AED1E42" w:rsidR="000D502C" w:rsidRDefault="000D502C" w:rsidP="0056709C">
      <w:pPr>
        <w:pStyle w:val="NormlWeb"/>
        <w:spacing w:before="0" w:beforeAutospacing="0" w:after="0" w:afterAutospacing="0" w:line="276" w:lineRule="auto"/>
        <w:jc w:val="both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sz w:val="22"/>
          <w:szCs w:val="22"/>
        </w:rPr>
        <w:t>link</w:t>
      </w:r>
    </w:p>
    <w:p w14:paraId="40B3C13D" w14:textId="77777777" w:rsidR="00863C52" w:rsidRDefault="00863C52" w:rsidP="0056709C">
      <w:pPr>
        <w:pStyle w:val="NormlWeb"/>
        <w:spacing w:before="0" w:beforeAutospacing="0" w:after="0" w:afterAutospacing="0" w:line="276" w:lineRule="auto"/>
        <w:jc w:val="both"/>
        <w:rPr>
          <w:rFonts w:ascii="Calibri" w:hAnsi="Calibri" w:cs="Calibri Light"/>
          <w:sz w:val="22"/>
          <w:szCs w:val="22"/>
        </w:rPr>
      </w:pPr>
    </w:p>
    <w:p w14:paraId="3F62CF17" w14:textId="6BF080FD" w:rsidR="0056709C" w:rsidRPr="00BA4611" w:rsidRDefault="00A6460A" w:rsidP="0056709C">
      <w:pPr>
        <w:pStyle w:val="NormlWeb"/>
        <w:spacing w:before="0" w:beforeAutospacing="0" w:after="0" w:afterAutospacing="0" w:line="276" w:lineRule="auto"/>
        <w:jc w:val="both"/>
        <w:rPr>
          <w:rFonts w:ascii="Calibri" w:hAnsi="Calibri" w:cs="Calibri Light"/>
          <w:sz w:val="22"/>
          <w:szCs w:val="22"/>
        </w:rPr>
      </w:pPr>
      <w:r w:rsidRPr="00A6460A">
        <w:rPr>
          <w:rFonts w:ascii="Calibri" w:hAnsi="Calibri" w:cs="Calibri Light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70359" wp14:editId="0C281B6B">
                <wp:simplePos x="0" y="0"/>
                <wp:positionH relativeFrom="column">
                  <wp:posOffset>-23496</wp:posOffset>
                </wp:positionH>
                <wp:positionV relativeFrom="paragraph">
                  <wp:posOffset>90170</wp:posOffset>
                </wp:positionV>
                <wp:extent cx="5972175" cy="0"/>
                <wp:effectExtent l="0" t="0" r="28575" b="190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A8CA1A" id="Egyenes összekötő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7.1pt" to="468.4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" strokecolor="black [3213]" strokeweight=".5pt">
                <v:stroke joinstyle="miter"/>
              </v:line>
            </w:pict>
          </mc:Fallback>
        </mc:AlternateContent>
      </w:r>
    </w:p>
    <w:p w14:paraId="4CAF7FF1" w14:textId="77777777" w:rsidR="001E54D4" w:rsidRPr="00A6460A" w:rsidRDefault="001E54D4" w:rsidP="0056709C">
      <w:pPr>
        <w:tabs>
          <w:tab w:val="left" w:pos="2700"/>
        </w:tabs>
        <w:spacing w:line="276" w:lineRule="auto"/>
        <w:jc w:val="both"/>
        <w:rPr>
          <w:rFonts w:ascii="Calibri" w:hAnsi="Calibri" w:cs="Calibri Light"/>
          <w:sz w:val="18"/>
          <w:szCs w:val="22"/>
        </w:rPr>
      </w:pPr>
      <w:r w:rsidRPr="00A6460A">
        <w:rPr>
          <w:rFonts w:ascii="Calibri" w:hAnsi="Calibri" w:cs="Calibri Light"/>
          <w:b/>
          <w:bCs/>
          <w:sz w:val="18"/>
          <w:szCs w:val="22"/>
        </w:rPr>
        <w:t xml:space="preserve">A </w:t>
      </w:r>
      <w:proofErr w:type="spellStart"/>
      <w:r w:rsidRPr="00A6460A">
        <w:rPr>
          <w:rFonts w:ascii="Calibri" w:hAnsi="Calibri" w:cs="Calibri Light"/>
          <w:b/>
          <w:bCs/>
          <w:sz w:val="18"/>
          <w:szCs w:val="22"/>
        </w:rPr>
        <w:t>Baumitról</w:t>
      </w:r>
      <w:proofErr w:type="spellEnd"/>
    </w:p>
    <w:p w14:paraId="03CC318C" w14:textId="77777777" w:rsidR="001E54D4" w:rsidRPr="00A6460A" w:rsidRDefault="001E54D4" w:rsidP="0056709C">
      <w:pPr>
        <w:spacing w:line="276" w:lineRule="auto"/>
        <w:jc w:val="both"/>
        <w:rPr>
          <w:rFonts w:ascii="Calibri" w:hAnsi="Calibri" w:cs="Calibri Light"/>
          <w:sz w:val="18"/>
          <w:szCs w:val="22"/>
        </w:rPr>
      </w:pPr>
    </w:p>
    <w:p w14:paraId="4B95780A" w14:textId="049167B8" w:rsidR="001E54D4" w:rsidRPr="00A6460A" w:rsidRDefault="001E54D4" w:rsidP="0056709C">
      <w:pPr>
        <w:spacing w:line="276" w:lineRule="auto"/>
        <w:jc w:val="both"/>
        <w:rPr>
          <w:rFonts w:ascii="Calibri" w:hAnsi="Calibri" w:cs="Calibri Light"/>
          <w:sz w:val="18"/>
          <w:szCs w:val="22"/>
        </w:rPr>
      </w:pPr>
      <w:r w:rsidRPr="00A6460A">
        <w:rPr>
          <w:rFonts w:ascii="Calibri" w:hAnsi="Calibri" w:cs="Calibri Light"/>
          <w:sz w:val="18"/>
          <w:szCs w:val="22"/>
        </w:rPr>
        <w:t xml:space="preserve">A Baumit az osztrák </w:t>
      </w:r>
      <w:proofErr w:type="spellStart"/>
      <w:r w:rsidRPr="00A6460A">
        <w:rPr>
          <w:rFonts w:ascii="Calibri" w:hAnsi="Calibri" w:cs="Calibri Light"/>
          <w:sz w:val="18"/>
          <w:szCs w:val="22"/>
        </w:rPr>
        <w:t>Schmid</w:t>
      </w:r>
      <w:proofErr w:type="spellEnd"/>
      <w:r w:rsidRPr="00A6460A">
        <w:rPr>
          <w:rFonts w:ascii="Calibri" w:hAnsi="Calibri" w:cs="Calibri Light"/>
          <w:sz w:val="18"/>
          <w:szCs w:val="22"/>
        </w:rPr>
        <w:t xml:space="preserve"> </w:t>
      </w:r>
      <w:proofErr w:type="spellStart"/>
      <w:r w:rsidRPr="00A6460A">
        <w:rPr>
          <w:rFonts w:ascii="Calibri" w:hAnsi="Calibri" w:cs="Calibri Light"/>
          <w:sz w:val="18"/>
          <w:szCs w:val="22"/>
        </w:rPr>
        <w:t>Industrie</w:t>
      </w:r>
      <w:proofErr w:type="spellEnd"/>
      <w:r w:rsidRPr="00A6460A">
        <w:rPr>
          <w:rFonts w:ascii="Calibri" w:hAnsi="Calibri" w:cs="Calibri Light"/>
          <w:sz w:val="18"/>
          <w:szCs w:val="22"/>
        </w:rPr>
        <w:t xml:space="preserve"> Holding (SIH) tagja, amely Európában és Ázsiában közel 100 vállalattal van jelen, több mint 5</w:t>
      </w:r>
      <w:r w:rsidR="004571E0">
        <w:rPr>
          <w:rFonts w:ascii="Calibri" w:hAnsi="Calibri" w:cs="Calibri Light"/>
          <w:sz w:val="18"/>
          <w:szCs w:val="22"/>
        </w:rPr>
        <w:t xml:space="preserve"> </w:t>
      </w:r>
      <w:r w:rsidRPr="00A6460A">
        <w:rPr>
          <w:rFonts w:ascii="Calibri" w:hAnsi="Calibri" w:cs="Calibri Light"/>
          <w:sz w:val="18"/>
          <w:szCs w:val="22"/>
        </w:rPr>
        <w:t xml:space="preserve">700 munkatársat foglalkoztat. A Baumit márka fő termékcsoportjai: hőszigetelő rendszerek, színes vakolatok és homlokzatfestékek, aljzatképző és hidegburkolati ragasztó rendszerek, homlokzati és beltéri felújító rendszerek, beltéri vakolatok, </w:t>
      </w:r>
      <w:proofErr w:type="spellStart"/>
      <w:r w:rsidRPr="00A6460A">
        <w:rPr>
          <w:rFonts w:ascii="Calibri" w:hAnsi="Calibri" w:cs="Calibri Light"/>
          <w:sz w:val="18"/>
          <w:szCs w:val="22"/>
        </w:rPr>
        <w:t>glettek</w:t>
      </w:r>
      <w:proofErr w:type="spellEnd"/>
      <w:r w:rsidRPr="00A6460A">
        <w:rPr>
          <w:rFonts w:ascii="Calibri" w:hAnsi="Calibri" w:cs="Calibri Light"/>
          <w:sz w:val="18"/>
          <w:szCs w:val="22"/>
        </w:rPr>
        <w:t xml:space="preserve"> és festékek gyártása és forgalmazása. </w:t>
      </w:r>
    </w:p>
    <w:p w14:paraId="402AE99B" w14:textId="77777777" w:rsidR="001E54D4" w:rsidRPr="00A6460A" w:rsidRDefault="001E54D4" w:rsidP="0056709C">
      <w:pPr>
        <w:spacing w:line="276" w:lineRule="auto"/>
        <w:jc w:val="both"/>
        <w:rPr>
          <w:rFonts w:ascii="Calibri" w:hAnsi="Calibri" w:cs="Calibri Light"/>
          <w:sz w:val="18"/>
          <w:szCs w:val="22"/>
        </w:rPr>
      </w:pPr>
    </w:p>
    <w:p w14:paraId="4950AE35" w14:textId="5944B06B" w:rsidR="003561FC" w:rsidRPr="00A6460A" w:rsidRDefault="001E54D4" w:rsidP="0056709C">
      <w:pPr>
        <w:spacing w:line="276" w:lineRule="auto"/>
        <w:jc w:val="both"/>
        <w:rPr>
          <w:rFonts w:ascii="Calibri" w:hAnsi="Calibri" w:cs="Calibri Light"/>
          <w:sz w:val="18"/>
          <w:szCs w:val="22"/>
        </w:rPr>
      </w:pPr>
      <w:r w:rsidRPr="00A6460A">
        <w:rPr>
          <w:rFonts w:ascii="Calibri" w:hAnsi="Calibri" w:cs="Calibri Light"/>
          <w:sz w:val="18"/>
          <w:szCs w:val="22"/>
        </w:rPr>
        <w:t xml:space="preserve">A Baumit első külföldi leányvállalata 1990-ben Magyarországon alakult meg és az mára a magyar piac meghatározó építőanyag gyártójává vált. A Baumit Kft. négy gyárat üzemeltet Magyarországon: Alsózsolcán, Dorogon, Pásztón és Visontán, cégközpontja Dorogon található. A Baumit Kft. 2018-os árbevétele 24,4 milliárd forint volt, és éves átlagban </w:t>
      </w:r>
      <w:r w:rsidR="00263E59">
        <w:rPr>
          <w:rFonts w:ascii="Calibri" w:hAnsi="Calibri" w:cs="Calibri Light"/>
          <w:sz w:val="18"/>
          <w:szCs w:val="22"/>
        </w:rPr>
        <w:t>több mint 300</w:t>
      </w:r>
      <w:r w:rsidR="00263E59" w:rsidRPr="00A6460A">
        <w:rPr>
          <w:rFonts w:ascii="Calibri" w:hAnsi="Calibri" w:cs="Calibri Light"/>
          <w:sz w:val="18"/>
          <w:szCs w:val="22"/>
        </w:rPr>
        <w:t xml:space="preserve"> </w:t>
      </w:r>
      <w:r w:rsidRPr="00A6460A">
        <w:rPr>
          <w:rFonts w:ascii="Calibri" w:hAnsi="Calibri" w:cs="Calibri Light"/>
          <w:sz w:val="18"/>
          <w:szCs w:val="22"/>
        </w:rPr>
        <w:t xml:space="preserve">munkatársat foglalkoztatott. A magyar vállalat az elmúlt években társadalmi felelősségvállalási programjának keretében többek közt műemlék épületek renoválását, oktatási intézmények felújítását támogatta, valamint alapítója és fő támogatója az Év Homlokzata építészeti pályázatnak. </w:t>
      </w:r>
    </w:p>
    <w:p w14:paraId="37380B5C" w14:textId="77777777" w:rsidR="003561FC" w:rsidRPr="00BA4611" w:rsidRDefault="003561FC" w:rsidP="0056709C">
      <w:pPr>
        <w:spacing w:line="276" w:lineRule="auto"/>
        <w:jc w:val="both"/>
        <w:rPr>
          <w:rFonts w:ascii="Calibri" w:hAnsi="Calibri" w:cs="Calibri Light"/>
          <w:sz w:val="22"/>
          <w:szCs w:val="22"/>
        </w:rPr>
      </w:pPr>
    </w:p>
    <w:p w14:paraId="7C1895AB" w14:textId="77777777" w:rsidR="003561FC" w:rsidRPr="00A6460A" w:rsidRDefault="003561FC" w:rsidP="0056709C">
      <w:pPr>
        <w:jc w:val="both"/>
        <w:rPr>
          <w:rFonts w:ascii="Calibri" w:hAnsi="Calibri" w:cs="Calibri Light"/>
          <w:b/>
          <w:sz w:val="18"/>
          <w:szCs w:val="22"/>
        </w:rPr>
      </w:pPr>
      <w:r w:rsidRPr="00A6460A">
        <w:rPr>
          <w:rFonts w:ascii="Calibri" w:hAnsi="Calibri" w:cs="Calibri Light"/>
          <w:b/>
          <w:sz w:val="18"/>
          <w:szCs w:val="22"/>
        </w:rPr>
        <w:t>További információ:</w:t>
      </w:r>
    </w:p>
    <w:p w14:paraId="5632CBBD" w14:textId="77777777" w:rsidR="00CA5816" w:rsidRPr="00A6460A" w:rsidRDefault="00CA5816" w:rsidP="0056709C">
      <w:pPr>
        <w:jc w:val="both"/>
        <w:rPr>
          <w:rFonts w:ascii="Calibri" w:hAnsi="Calibri" w:cs="Calibri Light"/>
          <w:b/>
          <w:sz w:val="18"/>
          <w:szCs w:val="22"/>
        </w:rPr>
      </w:pPr>
    </w:p>
    <w:p w14:paraId="75BEECFF" w14:textId="77777777" w:rsidR="003561FC" w:rsidRPr="00A6460A" w:rsidRDefault="00A6460A" w:rsidP="0056709C">
      <w:pPr>
        <w:jc w:val="both"/>
        <w:rPr>
          <w:rFonts w:ascii="Calibri" w:hAnsi="Calibri" w:cs="Calibri Light"/>
          <w:sz w:val="18"/>
          <w:szCs w:val="22"/>
        </w:rPr>
      </w:pPr>
      <w:proofErr w:type="spellStart"/>
      <w:r w:rsidRPr="00A6460A">
        <w:rPr>
          <w:rFonts w:ascii="Calibri" w:hAnsi="Calibri" w:cs="Calibri Light"/>
          <w:sz w:val="18"/>
          <w:szCs w:val="22"/>
        </w:rPr>
        <w:t>Gáznár</w:t>
      </w:r>
      <w:proofErr w:type="spellEnd"/>
      <w:r w:rsidRPr="00A6460A">
        <w:rPr>
          <w:rFonts w:ascii="Calibri" w:hAnsi="Calibri" w:cs="Calibri Light"/>
          <w:sz w:val="18"/>
          <w:szCs w:val="22"/>
        </w:rPr>
        <w:t xml:space="preserve"> Norbert Brúnó</w:t>
      </w:r>
    </w:p>
    <w:p w14:paraId="3896DC96" w14:textId="77777777" w:rsidR="0056709C" w:rsidRPr="00A6460A" w:rsidRDefault="003561FC" w:rsidP="0056709C">
      <w:pPr>
        <w:autoSpaceDE w:val="0"/>
        <w:autoSpaceDN w:val="0"/>
        <w:jc w:val="both"/>
        <w:rPr>
          <w:rFonts w:ascii="Calibri" w:hAnsi="Calibri" w:cs="Calibri Light"/>
          <w:sz w:val="18"/>
          <w:szCs w:val="22"/>
        </w:rPr>
      </w:pPr>
      <w:r w:rsidRPr="00A6460A">
        <w:rPr>
          <w:rFonts w:ascii="Calibri" w:hAnsi="Calibri" w:cs="Calibri Light"/>
          <w:color w:val="1A181C"/>
          <w:sz w:val="18"/>
          <w:szCs w:val="22"/>
        </w:rPr>
        <w:t xml:space="preserve">Tel.: +36 </w:t>
      </w:r>
      <w:r w:rsidR="00A6460A" w:rsidRPr="00A6460A">
        <w:rPr>
          <w:rFonts w:ascii="Calibri" w:hAnsi="Calibri" w:cs="Calibri Light"/>
          <w:color w:val="1A181C"/>
          <w:sz w:val="18"/>
          <w:szCs w:val="22"/>
        </w:rPr>
        <w:t>30 590 1003</w:t>
      </w:r>
    </w:p>
    <w:p w14:paraId="0E993A57" w14:textId="258EC6DF" w:rsidR="003561FC" w:rsidRPr="00A6460A" w:rsidRDefault="003561FC" w:rsidP="0056709C">
      <w:pPr>
        <w:autoSpaceDE w:val="0"/>
        <w:autoSpaceDN w:val="0"/>
        <w:jc w:val="both"/>
        <w:rPr>
          <w:rFonts w:ascii="Calibri" w:hAnsi="Calibri" w:cs="Calibri Light"/>
          <w:sz w:val="18"/>
          <w:szCs w:val="22"/>
        </w:rPr>
      </w:pPr>
      <w:r w:rsidRPr="00605B29">
        <w:rPr>
          <w:rFonts w:ascii="Calibri" w:hAnsi="Calibri" w:cs="Calibri Light"/>
          <w:color w:val="1A181C"/>
          <w:sz w:val="18"/>
          <w:szCs w:val="22"/>
        </w:rPr>
        <w:t xml:space="preserve">E-mail: </w:t>
      </w:r>
      <w:r w:rsidR="00605B29" w:rsidRPr="00605B29">
        <w:rPr>
          <w:rFonts w:ascii="Calibri" w:hAnsi="Calibri" w:cs="Calibri Light"/>
          <w:sz w:val="18"/>
          <w:szCs w:val="22"/>
        </w:rPr>
        <w:t>norbert.gaznar@lounge.hu</w:t>
      </w:r>
    </w:p>
    <w:p w14:paraId="275FD8E6" w14:textId="77777777" w:rsidR="003561FC" w:rsidRPr="00BA4611" w:rsidRDefault="003561FC" w:rsidP="0056709C">
      <w:pPr>
        <w:autoSpaceDE w:val="0"/>
        <w:autoSpaceDN w:val="0"/>
        <w:jc w:val="both"/>
        <w:rPr>
          <w:rStyle w:val="Hiperhivatkozs"/>
          <w:rFonts w:ascii="Calibri" w:hAnsi="Calibri" w:cs="Calibri Light"/>
          <w:color w:val="0563C1"/>
          <w:sz w:val="22"/>
          <w:szCs w:val="22"/>
        </w:rPr>
      </w:pPr>
    </w:p>
    <w:p w14:paraId="2310B95C" w14:textId="77777777" w:rsidR="003561FC" w:rsidRPr="00BA4611" w:rsidRDefault="003561FC" w:rsidP="0056709C">
      <w:pPr>
        <w:jc w:val="both"/>
        <w:rPr>
          <w:rFonts w:ascii="Calibri" w:hAnsi="Calibri" w:cs="Calibri Light"/>
          <w:sz w:val="22"/>
          <w:szCs w:val="22"/>
        </w:rPr>
      </w:pPr>
    </w:p>
    <w:p w14:paraId="53A3D50A" w14:textId="77777777" w:rsidR="003561FC" w:rsidRPr="0027553F" w:rsidRDefault="003561FC" w:rsidP="0056709C">
      <w:pPr>
        <w:jc w:val="both"/>
        <w:rPr>
          <w:rFonts w:ascii="Calibri" w:hAnsi="Calibri" w:cs="Calibri"/>
          <w:sz w:val="22"/>
          <w:szCs w:val="22"/>
        </w:rPr>
      </w:pPr>
    </w:p>
    <w:sectPr w:rsidR="003561FC" w:rsidRPr="0027553F" w:rsidSect="00BA4611">
      <w:headerReference w:type="default" r:id="rId10"/>
      <w:footerReference w:type="default" r:id="rId11"/>
      <w:headerReference w:type="first" r:id="rId12"/>
      <w:footerReference w:type="first" r:id="rId13"/>
      <w:pgSz w:w="11909" w:h="16834" w:code="9"/>
      <w:pgMar w:top="1417" w:right="1417" w:bottom="1417" w:left="1417" w:header="907" w:footer="94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E5D30" w14:textId="77777777" w:rsidR="009E1FFE" w:rsidRDefault="009E1FFE">
      <w:r>
        <w:separator/>
      </w:r>
    </w:p>
  </w:endnote>
  <w:endnote w:type="continuationSeparator" w:id="0">
    <w:p w14:paraId="555E7EA3" w14:textId="77777777" w:rsidR="009E1FFE" w:rsidRDefault="009E1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altName w:val="Franklin Gothic Medium"/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3CD80" w14:textId="333777AC" w:rsidR="00BA4611" w:rsidRPr="00BA4611" w:rsidRDefault="00BA4611" w:rsidP="00BA4611">
    <w:pPr>
      <w:pStyle w:val="llb"/>
      <w:jc w:val="right"/>
      <w:rPr>
        <w:rFonts w:cs="Calibri"/>
        <w:sz w:val="21"/>
        <w:szCs w:val="21"/>
      </w:rPr>
    </w:pPr>
    <w:r w:rsidRPr="00BA4611">
      <w:rPr>
        <w:rStyle w:val="Oldalszm"/>
        <w:rFonts w:ascii="Calibri" w:hAnsi="Calibri" w:cs="Calibri"/>
        <w:sz w:val="21"/>
        <w:szCs w:val="21"/>
      </w:rPr>
      <w:fldChar w:fldCharType="begin"/>
    </w:r>
    <w:r w:rsidRPr="00BA4611">
      <w:rPr>
        <w:rStyle w:val="Oldalszm"/>
        <w:rFonts w:ascii="Calibri" w:hAnsi="Calibri" w:cs="Calibri"/>
        <w:sz w:val="21"/>
        <w:szCs w:val="21"/>
      </w:rPr>
      <w:instrText xml:space="preserve"> PAGE </w:instrText>
    </w:r>
    <w:r w:rsidRPr="00BA4611">
      <w:rPr>
        <w:rStyle w:val="Oldalszm"/>
        <w:rFonts w:ascii="Calibri" w:hAnsi="Calibri" w:cs="Calibri"/>
        <w:sz w:val="21"/>
        <w:szCs w:val="21"/>
      </w:rPr>
      <w:fldChar w:fldCharType="separate"/>
    </w:r>
    <w:r w:rsidR="00605B29">
      <w:rPr>
        <w:rStyle w:val="Oldalszm"/>
        <w:rFonts w:ascii="Calibri" w:hAnsi="Calibri" w:cs="Calibri"/>
        <w:noProof/>
        <w:sz w:val="21"/>
        <w:szCs w:val="21"/>
      </w:rPr>
      <w:t>2</w:t>
    </w:r>
    <w:r w:rsidRPr="00BA4611">
      <w:rPr>
        <w:rStyle w:val="Oldalszm"/>
        <w:rFonts w:ascii="Calibri" w:hAnsi="Calibri" w:cs="Calibri"/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538FC" w14:textId="77777777" w:rsidR="00BA4611" w:rsidRPr="00BA4611" w:rsidRDefault="00BA4611" w:rsidP="00BA4611">
    <w:pPr>
      <w:pStyle w:val="llb"/>
      <w:jc w:val="right"/>
      <w:rPr>
        <w:rFonts w:cs="Calibri"/>
        <w:sz w:val="21"/>
        <w:szCs w:val="21"/>
      </w:rPr>
    </w:pPr>
    <w:r w:rsidRPr="00BA4611">
      <w:rPr>
        <w:rStyle w:val="Oldalszm"/>
        <w:rFonts w:ascii="Calibri" w:hAnsi="Calibri" w:cs="Calibri"/>
        <w:sz w:val="21"/>
        <w:szCs w:val="21"/>
      </w:rPr>
      <w:fldChar w:fldCharType="begin"/>
    </w:r>
    <w:r w:rsidRPr="00BA4611">
      <w:rPr>
        <w:rStyle w:val="Oldalszm"/>
        <w:rFonts w:ascii="Calibri" w:hAnsi="Calibri" w:cs="Calibri"/>
        <w:sz w:val="21"/>
        <w:szCs w:val="21"/>
      </w:rPr>
      <w:instrText xml:space="preserve"> PAGE </w:instrText>
    </w:r>
    <w:r w:rsidRPr="00BA4611">
      <w:rPr>
        <w:rStyle w:val="Oldalszm"/>
        <w:rFonts w:ascii="Calibri" w:hAnsi="Calibri" w:cs="Calibri"/>
        <w:sz w:val="21"/>
        <w:szCs w:val="21"/>
      </w:rPr>
      <w:fldChar w:fldCharType="separate"/>
    </w:r>
    <w:r w:rsidRPr="00BA4611">
      <w:rPr>
        <w:rStyle w:val="Oldalszm"/>
        <w:rFonts w:cs="Calibri"/>
        <w:sz w:val="21"/>
        <w:szCs w:val="21"/>
      </w:rPr>
      <w:t>1</w:t>
    </w:r>
    <w:r w:rsidRPr="00BA4611">
      <w:rPr>
        <w:rStyle w:val="Oldalszm"/>
        <w:rFonts w:ascii="Calibri" w:hAnsi="Calibri" w:cs="Calibri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16F17" w14:textId="77777777" w:rsidR="009E1FFE" w:rsidRDefault="009E1FFE">
      <w:r>
        <w:separator/>
      </w:r>
    </w:p>
  </w:footnote>
  <w:footnote w:type="continuationSeparator" w:id="0">
    <w:p w14:paraId="6E884387" w14:textId="77777777" w:rsidR="009E1FFE" w:rsidRDefault="009E1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9D1C3" w14:textId="77777777" w:rsidR="000350FF" w:rsidRDefault="009E1FFE">
    <w:pPr>
      <w:pStyle w:val="lfej"/>
      <w:jc w:val="right"/>
    </w:pPr>
    <w:r>
      <w:rPr>
        <w:noProof/>
      </w:rPr>
      <w:object w:dxaOrig="1161" w:dyaOrig="1381" w14:anchorId="2CB048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alt="" style="width:57.3pt;height:69.2pt;mso-width-percent:0;mso-height-percent:0;mso-width-percent:0;mso-height-percent:0" fillcolor="window">
          <v:imagedata r:id="rId1" o:title=""/>
        </v:shape>
        <o:OLEObject Type="Embed" ProgID="Word.Picture.8" ShapeID="_x0000_i1027" DrawAspect="Content" ObjectID="_1655543315" r:id="rId2"/>
      </w:object>
    </w:r>
  </w:p>
  <w:p w14:paraId="5880D1AC" w14:textId="77777777" w:rsidR="00BA4611" w:rsidRDefault="00BA4611">
    <w:pPr>
      <w:pStyle w:val="lfej"/>
      <w:jc w:val="right"/>
    </w:pPr>
  </w:p>
  <w:p w14:paraId="60F8974A" w14:textId="77777777" w:rsidR="00062CA7" w:rsidRDefault="00062CA7">
    <w:pPr>
      <w:pStyle w:val="lfej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MON_1130906377"/>
  <w:bookmarkEnd w:id="0"/>
  <w:p w14:paraId="598BF889" w14:textId="77777777" w:rsidR="000350FF" w:rsidRDefault="009E1FFE">
    <w:pPr>
      <w:pStyle w:val="lfej"/>
      <w:jc w:val="right"/>
    </w:pPr>
    <w:r>
      <w:rPr>
        <w:noProof/>
      </w:rPr>
      <w:object w:dxaOrig="1161" w:dyaOrig="1381" w14:anchorId="01E49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57.3pt;height:69.2pt;mso-width-percent:0;mso-height-percent:0;mso-width-percent:0;mso-height-percent:0" fillcolor="window">
          <v:imagedata r:id="rId1" o:title=""/>
        </v:shape>
        <o:OLEObject Type="Embed" ProgID="Word.Picture.8" ShapeID="_x0000_i1026" DrawAspect="Content" ObjectID="_1655543316" r:id="rId2"/>
      </w:object>
    </w:r>
  </w:p>
  <w:p w14:paraId="69CA8166" w14:textId="77777777" w:rsidR="00BA4611" w:rsidRDefault="00BA4611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B6250"/>
    <w:multiLevelType w:val="singleLevel"/>
    <w:tmpl w:val="B28086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98068D9"/>
    <w:multiLevelType w:val="hybridMultilevel"/>
    <w:tmpl w:val="9E8E21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C1FFD"/>
    <w:multiLevelType w:val="singleLevel"/>
    <w:tmpl w:val="CA3E56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8D450A5"/>
    <w:multiLevelType w:val="hybridMultilevel"/>
    <w:tmpl w:val="198E9B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3517C"/>
    <w:multiLevelType w:val="hybridMultilevel"/>
    <w:tmpl w:val="818ECD14"/>
    <w:lvl w:ilvl="0" w:tplc="040E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25B51A8"/>
    <w:multiLevelType w:val="hybridMultilevel"/>
    <w:tmpl w:val="DE920986"/>
    <w:lvl w:ilvl="0" w:tplc="B9B259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50F8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1ADC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CE2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3CA0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2E9E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48F0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BA62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5206D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5D06F9"/>
    <w:multiLevelType w:val="hybridMultilevel"/>
    <w:tmpl w:val="8DD48B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4D4"/>
    <w:rsid w:val="00000E2C"/>
    <w:rsid w:val="00005D35"/>
    <w:rsid w:val="00010634"/>
    <w:rsid w:val="000350FF"/>
    <w:rsid w:val="00056D04"/>
    <w:rsid w:val="00057A5D"/>
    <w:rsid w:val="000602C8"/>
    <w:rsid w:val="00062CA7"/>
    <w:rsid w:val="00067E68"/>
    <w:rsid w:val="00082AB6"/>
    <w:rsid w:val="00082C43"/>
    <w:rsid w:val="00083F88"/>
    <w:rsid w:val="000948F5"/>
    <w:rsid w:val="000A50DD"/>
    <w:rsid w:val="000C16D8"/>
    <w:rsid w:val="000D0EB4"/>
    <w:rsid w:val="000D2126"/>
    <w:rsid w:val="000D3CEC"/>
    <w:rsid w:val="000D49FE"/>
    <w:rsid w:val="000D502C"/>
    <w:rsid w:val="000D6528"/>
    <w:rsid w:val="000D6C32"/>
    <w:rsid w:val="000E59FB"/>
    <w:rsid w:val="000E6A0C"/>
    <w:rsid w:val="000F01D1"/>
    <w:rsid w:val="000F2165"/>
    <w:rsid w:val="000F22A8"/>
    <w:rsid w:val="000F2B6F"/>
    <w:rsid w:val="00107985"/>
    <w:rsid w:val="00111ABA"/>
    <w:rsid w:val="001141BD"/>
    <w:rsid w:val="001179CE"/>
    <w:rsid w:val="00120126"/>
    <w:rsid w:val="00124CC2"/>
    <w:rsid w:val="00127F5B"/>
    <w:rsid w:val="00151E6F"/>
    <w:rsid w:val="001546EB"/>
    <w:rsid w:val="00160DCF"/>
    <w:rsid w:val="00161E5E"/>
    <w:rsid w:val="001749E9"/>
    <w:rsid w:val="00184618"/>
    <w:rsid w:val="001867BE"/>
    <w:rsid w:val="00191F70"/>
    <w:rsid w:val="001A741B"/>
    <w:rsid w:val="001E4155"/>
    <w:rsid w:val="001E54D4"/>
    <w:rsid w:val="001F292F"/>
    <w:rsid w:val="00221FDF"/>
    <w:rsid w:val="00226ECF"/>
    <w:rsid w:val="00236999"/>
    <w:rsid w:val="00260C12"/>
    <w:rsid w:val="00263E59"/>
    <w:rsid w:val="00272E70"/>
    <w:rsid w:val="0027553F"/>
    <w:rsid w:val="0029496D"/>
    <w:rsid w:val="002A1693"/>
    <w:rsid w:val="002C094F"/>
    <w:rsid w:val="00305BF8"/>
    <w:rsid w:val="00305E8D"/>
    <w:rsid w:val="003138B9"/>
    <w:rsid w:val="00316CBB"/>
    <w:rsid w:val="003334DB"/>
    <w:rsid w:val="00334A52"/>
    <w:rsid w:val="00336FF0"/>
    <w:rsid w:val="0034716A"/>
    <w:rsid w:val="003512C4"/>
    <w:rsid w:val="003559A3"/>
    <w:rsid w:val="003561FC"/>
    <w:rsid w:val="00366684"/>
    <w:rsid w:val="00367327"/>
    <w:rsid w:val="0037416B"/>
    <w:rsid w:val="0037560A"/>
    <w:rsid w:val="00381187"/>
    <w:rsid w:val="00397A79"/>
    <w:rsid w:val="003A10A8"/>
    <w:rsid w:val="003A31EB"/>
    <w:rsid w:val="003A74AA"/>
    <w:rsid w:val="003B7A35"/>
    <w:rsid w:val="003C4DA2"/>
    <w:rsid w:val="003D2A9A"/>
    <w:rsid w:val="003D7784"/>
    <w:rsid w:val="003F14AF"/>
    <w:rsid w:val="00411FF2"/>
    <w:rsid w:val="004206A9"/>
    <w:rsid w:val="00431E8B"/>
    <w:rsid w:val="0043239E"/>
    <w:rsid w:val="004332EE"/>
    <w:rsid w:val="00434CD3"/>
    <w:rsid w:val="004366C5"/>
    <w:rsid w:val="0045294A"/>
    <w:rsid w:val="004571E0"/>
    <w:rsid w:val="00465E7D"/>
    <w:rsid w:val="00475017"/>
    <w:rsid w:val="004837D5"/>
    <w:rsid w:val="00484AB6"/>
    <w:rsid w:val="004A4654"/>
    <w:rsid w:val="004A751F"/>
    <w:rsid w:val="004B2005"/>
    <w:rsid w:val="004D1185"/>
    <w:rsid w:val="004E218A"/>
    <w:rsid w:val="004E718A"/>
    <w:rsid w:val="00506410"/>
    <w:rsid w:val="00522CD0"/>
    <w:rsid w:val="00534F51"/>
    <w:rsid w:val="005516DA"/>
    <w:rsid w:val="005523AF"/>
    <w:rsid w:val="005547B2"/>
    <w:rsid w:val="005547D7"/>
    <w:rsid w:val="0056709C"/>
    <w:rsid w:val="00584EEA"/>
    <w:rsid w:val="00591175"/>
    <w:rsid w:val="0059190D"/>
    <w:rsid w:val="005939DE"/>
    <w:rsid w:val="005A19A6"/>
    <w:rsid w:val="005A1AC8"/>
    <w:rsid w:val="005B52A4"/>
    <w:rsid w:val="005B6956"/>
    <w:rsid w:val="005C6C97"/>
    <w:rsid w:val="005C77A9"/>
    <w:rsid w:val="005D7665"/>
    <w:rsid w:val="00605B29"/>
    <w:rsid w:val="006163FA"/>
    <w:rsid w:val="00620341"/>
    <w:rsid w:val="00624D6F"/>
    <w:rsid w:val="00634A0D"/>
    <w:rsid w:val="00635599"/>
    <w:rsid w:val="00637490"/>
    <w:rsid w:val="00640D59"/>
    <w:rsid w:val="006505C9"/>
    <w:rsid w:val="006636CB"/>
    <w:rsid w:val="00663BFB"/>
    <w:rsid w:val="00673C7D"/>
    <w:rsid w:val="006802B9"/>
    <w:rsid w:val="00680D6D"/>
    <w:rsid w:val="006826D6"/>
    <w:rsid w:val="006850F1"/>
    <w:rsid w:val="00690249"/>
    <w:rsid w:val="00691C19"/>
    <w:rsid w:val="006B4E44"/>
    <w:rsid w:val="006C5154"/>
    <w:rsid w:val="006D44AB"/>
    <w:rsid w:val="006E0BA3"/>
    <w:rsid w:val="006E1369"/>
    <w:rsid w:val="006E235A"/>
    <w:rsid w:val="006F1734"/>
    <w:rsid w:val="006F5E86"/>
    <w:rsid w:val="006F6BFE"/>
    <w:rsid w:val="007228D7"/>
    <w:rsid w:val="00723C98"/>
    <w:rsid w:val="007241DC"/>
    <w:rsid w:val="007248B4"/>
    <w:rsid w:val="007301C6"/>
    <w:rsid w:val="00750D77"/>
    <w:rsid w:val="00766FB1"/>
    <w:rsid w:val="007679FA"/>
    <w:rsid w:val="00776F80"/>
    <w:rsid w:val="007A5CCE"/>
    <w:rsid w:val="007B37E0"/>
    <w:rsid w:val="007B639D"/>
    <w:rsid w:val="007D2A95"/>
    <w:rsid w:val="007D7B8B"/>
    <w:rsid w:val="007E236E"/>
    <w:rsid w:val="007F0AEC"/>
    <w:rsid w:val="007F4627"/>
    <w:rsid w:val="007F6E2E"/>
    <w:rsid w:val="0080500B"/>
    <w:rsid w:val="00810200"/>
    <w:rsid w:val="00815D54"/>
    <w:rsid w:val="00843558"/>
    <w:rsid w:val="00863C52"/>
    <w:rsid w:val="0086731F"/>
    <w:rsid w:val="00872F6B"/>
    <w:rsid w:val="0087382A"/>
    <w:rsid w:val="008772DC"/>
    <w:rsid w:val="008856B9"/>
    <w:rsid w:val="00890CB2"/>
    <w:rsid w:val="008911DA"/>
    <w:rsid w:val="00893E0B"/>
    <w:rsid w:val="0089424E"/>
    <w:rsid w:val="008A2620"/>
    <w:rsid w:val="008B4514"/>
    <w:rsid w:val="008B4B4A"/>
    <w:rsid w:val="008E0D49"/>
    <w:rsid w:val="008F2218"/>
    <w:rsid w:val="00916EBE"/>
    <w:rsid w:val="00916F7A"/>
    <w:rsid w:val="00920D42"/>
    <w:rsid w:val="00922334"/>
    <w:rsid w:val="00922E8C"/>
    <w:rsid w:val="0092763C"/>
    <w:rsid w:val="00927E83"/>
    <w:rsid w:val="009360AD"/>
    <w:rsid w:val="0095215C"/>
    <w:rsid w:val="00955ABF"/>
    <w:rsid w:val="0098109E"/>
    <w:rsid w:val="00991637"/>
    <w:rsid w:val="00992B54"/>
    <w:rsid w:val="009A0652"/>
    <w:rsid w:val="009B6D25"/>
    <w:rsid w:val="009C07FF"/>
    <w:rsid w:val="009D17E4"/>
    <w:rsid w:val="009D2273"/>
    <w:rsid w:val="009D4995"/>
    <w:rsid w:val="009E1FFE"/>
    <w:rsid w:val="009F0625"/>
    <w:rsid w:val="00A1759F"/>
    <w:rsid w:val="00A20563"/>
    <w:rsid w:val="00A22531"/>
    <w:rsid w:val="00A2495A"/>
    <w:rsid w:val="00A4280A"/>
    <w:rsid w:val="00A51A87"/>
    <w:rsid w:val="00A56C9E"/>
    <w:rsid w:val="00A6460A"/>
    <w:rsid w:val="00A70E3B"/>
    <w:rsid w:val="00A92E55"/>
    <w:rsid w:val="00AA6F11"/>
    <w:rsid w:val="00AB0283"/>
    <w:rsid w:val="00AC3289"/>
    <w:rsid w:val="00AC44AE"/>
    <w:rsid w:val="00AD7442"/>
    <w:rsid w:val="00AE682B"/>
    <w:rsid w:val="00B015FE"/>
    <w:rsid w:val="00B02867"/>
    <w:rsid w:val="00B06749"/>
    <w:rsid w:val="00B21CB3"/>
    <w:rsid w:val="00B2642C"/>
    <w:rsid w:val="00B37188"/>
    <w:rsid w:val="00B60511"/>
    <w:rsid w:val="00B6276B"/>
    <w:rsid w:val="00B63E0A"/>
    <w:rsid w:val="00B71164"/>
    <w:rsid w:val="00B86388"/>
    <w:rsid w:val="00B93CA5"/>
    <w:rsid w:val="00BA4611"/>
    <w:rsid w:val="00BB1511"/>
    <w:rsid w:val="00BB4E7A"/>
    <w:rsid w:val="00BC2A77"/>
    <w:rsid w:val="00BC50DA"/>
    <w:rsid w:val="00BD1190"/>
    <w:rsid w:val="00BD2F8C"/>
    <w:rsid w:val="00C041C1"/>
    <w:rsid w:val="00C111DF"/>
    <w:rsid w:val="00C12F14"/>
    <w:rsid w:val="00C16C17"/>
    <w:rsid w:val="00C214CB"/>
    <w:rsid w:val="00C22F63"/>
    <w:rsid w:val="00C268A6"/>
    <w:rsid w:val="00C42B5C"/>
    <w:rsid w:val="00C42F8E"/>
    <w:rsid w:val="00C5029A"/>
    <w:rsid w:val="00C62A5C"/>
    <w:rsid w:val="00C66081"/>
    <w:rsid w:val="00C816A2"/>
    <w:rsid w:val="00CA5816"/>
    <w:rsid w:val="00CD0A01"/>
    <w:rsid w:val="00CE0820"/>
    <w:rsid w:val="00D0478F"/>
    <w:rsid w:val="00D120B7"/>
    <w:rsid w:val="00D20190"/>
    <w:rsid w:val="00D24592"/>
    <w:rsid w:val="00D27323"/>
    <w:rsid w:val="00D31F0E"/>
    <w:rsid w:val="00D3748D"/>
    <w:rsid w:val="00D4212A"/>
    <w:rsid w:val="00D702A0"/>
    <w:rsid w:val="00D8356C"/>
    <w:rsid w:val="00D84277"/>
    <w:rsid w:val="00DA4242"/>
    <w:rsid w:val="00DC1BC0"/>
    <w:rsid w:val="00DC554E"/>
    <w:rsid w:val="00E01EA2"/>
    <w:rsid w:val="00E028E2"/>
    <w:rsid w:val="00E12A87"/>
    <w:rsid w:val="00E261C7"/>
    <w:rsid w:val="00E3451F"/>
    <w:rsid w:val="00E35345"/>
    <w:rsid w:val="00E50ED9"/>
    <w:rsid w:val="00EA5BE4"/>
    <w:rsid w:val="00EC3508"/>
    <w:rsid w:val="00EF2F51"/>
    <w:rsid w:val="00EF63F9"/>
    <w:rsid w:val="00F12FF1"/>
    <w:rsid w:val="00F373D0"/>
    <w:rsid w:val="00F37E53"/>
    <w:rsid w:val="00F41A14"/>
    <w:rsid w:val="00F50E75"/>
    <w:rsid w:val="00F7786A"/>
    <w:rsid w:val="00F83DDF"/>
    <w:rsid w:val="00F85203"/>
    <w:rsid w:val="00F852A0"/>
    <w:rsid w:val="00F92657"/>
    <w:rsid w:val="00F9768F"/>
    <w:rsid w:val="00FA4032"/>
    <w:rsid w:val="00FA46D2"/>
    <w:rsid w:val="00FA7356"/>
    <w:rsid w:val="00FA75EA"/>
    <w:rsid w:val="00FB653C"/>
    <w:rsid w:val="00FC5850"/>
    <w:rsid w:val="00FC7D13"/>
    <w:rsid w:val="00FD227D"/>
    <w:rsid w:val="00FD2649"/>
    <w:rsid w:val="00FE07C2"/>
    <w:rsid w:val="00FE4170"/>
    <w:rsid w:val="00FE7C5E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428AB6"/>
  <w15:chartTrackingRefBased/>
  <w15:docId w15:val="{AF6B4EA4-8475-EC40-84E1-BE98BA5C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rFonts w:ascii="Franklin Gothic Demi" w:hAnsi="Franklin Gothic Demi"/>
      <w:sz w:val="32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rFonts w:ascii="Franklin Gothic Book" w:hAnsi="Franklin Gothic Book"/>
      <w:sz w:val="24"/>
    </w:r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rFonts w:ascii="Franklin Gothic Book" w:hAnsi="Franklin Gothic Book"/>
      <w:b/>
      <w:sz w:val="28"/>
    </w:rPr>
  </w:style>
  <w:style w:type="paragraph" w:styleId="Cmsor5">
    <w:name w:val="heading 5"/>
    <w:basedOn w:val="Norml"/>
    <w:next w:val="Norml"/>
    <w:qFormat/>
    <w:pPr>
      <w:keepNext/>
      <w:outlineLvl w:val="4"/>
    </w:pPr>
    <w:rPr>
      <w:rFonts w:ascii="Franklin Gothic Book" w:hAnsi="Franklin Gothic Book"/>
      <w:b/>
      <w:sz w:val="24"/>
    </w:rPr>
  </w:style>
  <w:style w:type="paragraph" w:styleId="Cmsor6">
    <w:name w:val="heading 6"/>
    <w:basedOn w:val="Norml"/>
    <w:next w:val="Norml"/>
    <w:qFormat/>
    <w:pPr>
      <w:keepNext/>
      <w:jc w:val="center"/>
      <w:outlineLvl w:val="5"/>
    </w:pPr>
    <w:rPr>
      <w:rFonts w:ascii="Franklin Gothic Book" w:hAnsi="Franklin Gothic Book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character" w:styleId="Hiperhivatkozs">
    <w:name w:val="Hyperlink"/>
    <w:rPr>
      <w:color w:val="0000FF"/>
      <w:u w:val="single"/>
    </w:rPr>
  </w:style>
  <w:style w:type="paragraph" w:styleId="Szvegtrzs">
    <w:name w:val="Body Text"/>
    <w:basedOn w:val="Norml"/>
    <w:rPr>
      <w:sz w:val="24"/>
    </w:rPr>
  </w:style>
  <w:style w:type="paragraph" w:styleId="Buborkszveg">
    <w:name w:val="Balloon Text"/>
    <w:basedOn w:val="Norml"/>
    <w:semiHidden/>
    <w:rsid w:val="00336FF0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rsid w:val="00226ECF"/>
    <w:pPr>
      <w:spacing w:after="120"/>
      <w:ind w:left="283"/>
    </w:pPr>
  </w:style>
  <w:style w:type="character" w:customStyle="1" w:styleId="tx1">
    <w:name w:val="tx1"/>
    <w:rsid w:val="00226ECF"/>
    <w:rPr>
      <w:b/>
      <w:bCs/>
    </w:rPr>
  </w:style>
  <w:style w:type="paragraph" w:customStyle="1" w:styleId="Default">
    <w:name w:val="Default"/>
    <w:basedOn w:val="Norml"/>
    <w:rsid w:val="003A74AA"/>
    <w:pPr>
      <w:autoSpaceDE w:val="0"/>
      <w:autoSpaceDN w:val="0"/>
    </w:pPr>
    <w:rPr>
      <w:rFonts w:ascii="Franklin Gothic Demi" w:eastAsia="Calibri" w:hAnsi="Franklin Gothic Demi"/>
      <w:color w:val="000000"/>
      <w:sz w:val="24"/>
      <w:szCs w:val="24"/>
      <w:lang w:eastAsia="en-US"/>
    </w:rPr>
  </w:style>
  <w:style w:type="paragraph" w:styleId="NormlWeb">
    <w:name w:val="Normal (Web)"/>
    <w:basedOn w:val="Norml"/>
    <w:uiPriority w:val="99"/>
    <w:unhideWhenUsed/>
    <w:rsid w:val="001E54D4"/>
    <w:pPr>
      <w:spacing w:before="100" w:beforeAutospacing="1" w:after="100" w:afterAutospacing="1"/>
    </w:pPr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1E54D4"/>
    <w:pPr>
      <w:ind w:left="720"/>
      <w:contextualSpacing/>
    </w:pPr>
    <w:rPr>
      <w:sz w:val="24"/>
      <w:szCs w:val="24"/>
    </w:rPr>
  </w:style>
  <w:style w:type="character" w:styleId="Mrltotthiperhivatkozs">
    <w:name w:val="FollowedHyperlink"/>
    <w:rsid w:val="00BA4611"/>
    <w:rPr>
      <w:color w:val="954F72"/>
      <w:u w:val="single"/>
    </w:rPr>
  </w:style>
  <w:style w:type="character" w:customStyle="1" w:styleId="Feloldatlanmegemlts1">
    <w:name w:val="Feloldatlan megemlítés1"/>
    <w:uiPriority w:val="99"/>
    <w:semiHidden/>
    <w:unhideWhenUsed/>
    <w:rsid w:val="00BA4611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rsid w:val="0092763C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2763C"/>
  </w:style>
  <w:style w:type="character" w:customStyle="1" w:styleId="JegyzetszvegChar">
    <w:name w:val="Jegyzetszöveg Char"/>
    <w:basedOn w:val="Bekezdsalapbettpusa"/>
    <w:link w:val="Jegyzetszveg"/>
    <w:rsid w:val="0092763C"/>
  </w:style>
  <w:style w:type="paragraph" w:styleId="Megjegyzstrgya">
    <w:name w:val="annotation subject"/>
    <w:basedOn w:val="Jegyzetszveg"/>
    <w:next w:val="Jegyzetszveg"/>
    <w:link w:val="MegjegyzstrgyaChar"/>
    <w:rsid w:val="0092763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92763C"/>
    <w:rPr>
      <w:b/>
      <w:bCs/>
    </w:rPr>
  </w:style>
  <w:style w:type="paragraph" w:styleId="Vltozat">
    <w:name w:val="Revision"/>
    <w:hidden/>
    <w:uiPriority w:val="99"/>
    <w:semiHidden/>
    <w:rsid w:val="008E0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8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orJ\Documents\Baumit\Alapinfok\Alapinf&#243;%202017\Sajtokozlemeny%20sablon_2017.04.27.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F5F88-761A-474D-8493-815632BD9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C:\Users\SandorJ\Documents\Baumit\Alapinfok\Alapinfó 2017\Sajtokozlemeny sablon_2017.04.27..dot</Template>
  <TotalTime>7</TotalTime>
  <Pages>2</Pages>
  <Words>455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</vt:lpstr>
    </vt:vector>
  </TitlesOfParts>
  <Company>Baumit Kft.</Company>
  <LinksUpToDate>false</LinksUpToDate>
  <CharactersWithSpaces>3592</CharactersWithSpaces>
  <SharedDoc>false</SharedDoc>
  <HLinks>
    <vt:vector size="24" baseType="variant">
      <vt:variant>
        <vt:i4>917568</vt:i4>
      </vt:variant>
      <vt:variant>
        <vt:i4>9</vt:i4>
      </vt:variant>
      <vt:variant>
        <vt:i4>0</vt:i4>
      </vt:variant>
      <vt:variant>
        <vt:i4>5</vt:i4>
      </vt:variant>
      <vt:variant>
        <vt:lpwstr>http://www.baumit.hu/</vt:lpwstr>
      </vt:variant>
      <vt:variant>
        <vt:lpwstr/>
      </vt:variant>
      <vt:variant>
        <vt:i4>1245290</vt:i4>
      </vt:variant>
      <vt:variant>
        <vt:i4>6</vt:i4>
      </vt:variant>
      <vt:variant>
        <vt:i4>0</vt:i4>
      </vt:variant>
      <vt:variant>
        <vt:i4>5</vt:i4>
      </vt:variant>
      <vt:variant>
        <vt:lpwstr>mailto:cintia.nagymanyoki@baumit.hu</vt:lpwstr>
      </vt:variant>
      <vt:variant>
        <vt:lpwstr/>
      </vt:variant>
      <vt:variant>
        <vt:i4>4390981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https://www.youtube.com/watch?v=X8mnGgUtZww.</vt:lpwstr>
      </vt:variant>
      <vt:variant>
        <vt:lpwstr/>
      </vt:variant>
      <vt:variant>
        <vt:i4>1179666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https://www.youtube.com/watch?v=jI5cfAVEQmc.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</dc:title>
  <dc:subject/>
  <dc:creator>SandorJ</dc:creator>
  <cp:keywords/>
  <cp:lastModifiedBy>Patrícia Varga</cp:lastModifiedBy>
  <cp:revision>7</cp:revision>
  <cp:lastPrinted>2015-10-19T11:10:00Z</cp:lastPrinted>
  <dcterms:created xsi:type="dcterms:W3CDTF">2020-06-25T15:09:00Z</dcterms:created>
  <dcterms:modified xsi:type="dcterms:W3CDTF">2020-07-06T10:22:00Z</dcterms:modified>
</cp:coreProperties>
</file>